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2335" w:rsidRDefault="00FD2335" w:rsidP="00D00F40">
      <w:pPr>
        <w:pStyle w:val="a4"/>
        <w:widowControl w:val="0"/>
        <w:suppressAutoHyphens/>
        <w:jc w:val="right"/>
        <w:rPr>
          <w:szCs w:val="28"/>
        </w:rPr>
      </w:pPr>
      <w:r>
        <w:rPr>
          <w:szCs w:val="28"/>
        </w:rPr>
        <w:t>Приложение 4 к заявке</w:t>
      </w:r>
    </w:p>
    <w:p w:rsidR="00FD2335" w:rsidRPr="00D00F40" w:rsidRDefault="00FD2335" w:rsidP="00D00F40">
      <w:pPr>
        <w:pStyle w:val="a4"/>
        <w:widowControl w:val="0"/>
        <w:suppressAutoHyphens/>
        <w:jc w:val="right"/>
      </w:pPr>
      <w:r w:rsidRPr="00D00F40">
        <w:rPr>
          <w:szCs w:val="28"/>
        </w:rPr>
        <w:t>№ </w:t>
      </w:r>
      <w:r w:rsidR="00F4096B">
        <w:t>098/00-2012</w:t>
      </w:r>
    </w:p>
    <w:p w:rsidR="00FD2335" w:rsidRPr="00D00F40" w:rsidRDefault="00FD2335" w:rsidP="00D00F40">
      <w:pPr>
        <w:pStyle w:val="a4"/>
        <w:widowControl w:val="0"/>
        <w:suppressAutoHyphens/>
        <w:jc w:val="right"/>
        <w:rPr>
          <w:szCs w:val="28"/>
        </w:rPr>
      </w:pPr>
      <w:r>
        <w:t xml:space="preserve">от </w:t>
      </w:r>
      <w:r w:rsidR="00F4096B">
        <w:t>03.10</w:t>
      </w:r>
      <w:r w:rsidRPr="00D00F40">
        <w:t>.2012</w:t>
      </w:r>
    </w:p>
    <w:p w:rsidR="00FD2335" w:rsidRPr="0065623F" w:rsidRDefault="00FD2335">
      <w:pPr>
        <w:pStyle w:val="a4"/>
        <w:widowControl w:val="0"/>
        <w:suppressAutoHyphens/>
        <w:jc w:val="center"/>
        <w:rPr>
          <w:b/>
          <w:szCs w:val="28"/>
        </w:rPr>
      </w:pPr>
      <w:r w:rsidRPr="0065623F">
        <w:rPr>
          <w:b/>
          <w:szCs w:val="28"/>
        </w:rPr>
        <w:t>ДОГОВОР ПОСТАВКИ №__________</w:t>
      </w:r>
    </w:p>
    <w:p w:rsidR="00FD2335" w:rsidRPr="0065623F" w:rsidRDefault="00FD2335">
      <w:pPr>
        <w:pStyle w:val="a4"/>
        <w:widowControl w:val="0"/>
        <w:suppressAutoHyphens/>
        <w:jc w:val="center"/>
        <w:rPr>
          <w:szCs w:val="28"/>
        </w:rPr>
      </w:pPr>
    </w:p>
    <w:tbl>
      <w:tblPr>
        <w:tblW w:w="4886" w:type="pct"/>
        <w:tblInd w:w="108" w:type="dxa"/>
        <w:tblLook w:val="0000"/>
      </w:tblPr>
      <w:tblGrid>
        <w:gridCol w:w="3137"/>
        <w:gridCol w:w="2862"/>
        <w:gridCol w:w="3188"/>
      </w:tblGrid>
      <w:tr w:rsidR="00FD2335" w:rsidRPr="0065623F">
        <w:tc>
          <w:tcPr>
            <w:tcW w:w="3191" w:type="dxa"/>
          </w:tcPr>
          <w:p w:rsidR="00FD2335" w:rsidRPr="0065623F" w:rsidRDefault="00FD2335">
            <w:pPr>
              <w:pStyle w:val="a4"/>
              <w:widowControl w:val="0"/>
              <w:suppressAutoHyphens/>
              <w:outlineLvl w:val="0"/>
              <w:rPr>
                <w:szCs w:val="28"/>
              </w:rPr>
            </w:pPr>
            <w:r w:rsidRPr="0065623F">
              <w:rPr>
                <w:szCs w:val="28"/>
              </w:rPr>
              <w:t>г. Москва</w:t>
            </w:r>
          </w:p>
        </w:tc>
        <w:tc>
          <w:tcPr>
            <w:tcW w:w="2929" w:type="dxa"/>
          </w:tcPr>
          <w:p w:rsidR="00FD2335" w:rsidRPr="0065623F" w:rsidRDefault="00FD2335">
            <w:pPr>
              <w:pStyle w:val="a4"/>
              <w:widowControl w:val="0"/>
              <w:suppressAutoHyphens/>
              <w:outlineLvl w:val="0"/>
              <w:rPr>
                <w:szCs w:val="28"/>
              </w:rPr>
            </w:pPr>
          </w:p>
        </w:tc>
        <w:tc>
          <w:tcPr>
            <w:tcW w:w="3233" w:type="dxa"/>
          </w:tcPr>
          <w:p w:rsidR="00FD2335" w:rsidRPr="0065623F" w:rsidRDefault="00FD2335" w:rsidP="00D57E33">
            <w:pPr>
              <w:pStyle w:val="a4"/>
              <w:widowControl w:val="0"/>
              <w:tabs>
                <w:tab w:val="left" w:pos="0"/>
              </w:tabs>
              <w:suppressAutoHyphens/>
              <w:jc w:val="left"/>
              <w:outlineLvl w:val="0"/>
              <w:rPr>
                <w:szCs w:val="28"/>
              </w:rPr>
            </w:pPr>
            <w:r>
              <w:rPr>
                <w:szCs w:val="28"/>
              </w:rPr>
              <w:t xml:space="preserve">       </w:t>
            </w:r>
            <w:r w:rsidRPr="0065623F">
              <w:rPr>
                <w:szCs w:val="28"/>
              </w:rPr>
              <w:t xml:space="preserve">«__» __________ </w:t>
            </w:r>
            <w:smartTag w:uri="urn:schemas-microsoft-com:office:smarttags" w:element="metricconverter">
              <w:smartTagPr>
                <w:attr w:name="ProductID" w:val="2012 г"/>
              </w:smartTagPr>
              <w:r w:rsidRPr="0065623F">
                <w:rPr>
                  <w:szCs w:val="28"/>
                </w:rPr>
                <w:t>201</w:t>
              </w:r>
              <w:r>
                <w:rPr>
                  <w:szCs w:val="28"/>
                </w:rPr>
                <w:t>2</w:t>
              </w:r>
              <w:r w:rsidRPr="0065623F">
                <w:rPr>
                  <w:szCs w:val="28"/>
                </w:rPr>
                <w:t xml:space="preserve"> г</w:t>
              </w:r>
            </w:smartTag>
            <w:r w:rsidRPr="0065623F">
              <w:rPr>
                <w:szCs w:val="28"/>
              </w:rPr>
              <w:t>.</w:t>
            </w:r>
          </w:p>
        </w:tc>
      </w:tr>
    </w:tbl>
    <w:p w:rsidR="00FD2335" w:rsidRPr="0065623F" w:rsidRDefault="00FD2335">
      <w:pPr>
        <w:widowControl w:val="0"/>
        <w:suppressAutoHyphens/>
        <w:ind w:right="283"/>
        <w:rPr>
          <w:szCs w:val="28"/>
        </w:rPr>
      </w:pPr>
    </w:p>
    <w:p w:rsidR="00FD2335" w:rsidRPr="0065623F" w:rsidRDefault="00FD2335" w:rsidP="00A410C5">
      <w:pPr>
        <w:ind w:firstLine="540"/>
        <w:jc w:val="both"/>
        <w:rPr>
          <w:sz w:val="23"/>
          <w:szCs w:val="23"/>
        </w:rPr>
      </w:pPr>
      <w:r w:rsidRPr="0065623F">
        <w:rPr>
          <w:b/>
          <w:sz w:val="23"/>
          <w:szCs w:val="23"/>
        </w:rPr>
        <w:t>ОАО «Атомэнергопроект»</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Pr="0065623F">
        <w:rPr>
          <w:b/>
          <w:i/>
          <w:iCs/>
          <w:szCs w:val="28"/>
        </w:rPr>
        <w:t>{указание лица, уполномоченного ОАО «Атомэнергопроект» на совершение данной сделки}</w:t>
      </w:r>
      <w:r w:rsidRPr="0065623F">
        <w:rPr>
          <w:sz w:val="23"/>
          <w:szCs w:val="23"/>
        </w:rPr>
        <w:t xml:space="preserve">, действующего на основании </w:t>
      </w:r>
      <w:r w:rsidRPr="0065623F">
        <w:rPr>
          <w:b/>
          <w:i/>
          <w:iCs/>
          <w:szCs w:val="28"/>
        </w:rPr>
        <w:t xml:space="preserve">{указание </w:t>
      </w:r>
      <w:r w:rsidRPr="0065623F">
        <w:rPr>
          <w:b/>
          <w:i/>
          <w:iCs/>
        </w:rPr>
        <w:t>правового акта, наделяющего указанное выше лицо, представляющее ОАО «Атомэнергопроект», полномочиями по совершению данной сделки}</w:t>
      </w:r>
      <w:r w:rsidRPr="0065623F">
        <w:rPr>
          <w:sz w:val="23"/>
          <w:szCs w:val="23"/>
        </w:rPr>
        <w:t xml:space="preserve">, с одной стороны, и </w:t>
      </w:r>
      <w:r w:rsidRPr="0065623F">
        <w:rPr>
          <w:b/>
          <w:i/>
          <w:iCs/>
          <w:szCs w:val="28"/>
        </w:rPr>
        <w:t xml:space="preserve">{указание </w:t>
      </w:r>
      <w:r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Pr="0065623F">
        <w:rPr>
          <w:b/>
          <w:i/>
          <w:iCs/>
          <w:szCs w:val="28"/>
        </w:rPr>
        <w:t>{указание лица, уполномоченного контрагентом на совершение данной сделки}</w:t>
      </w:r>
      <w:r w:rsidRPr="0065623F">
        <w:rPr>
          <w:sz w:val="23"/>
          <w:szCs w:val="23"/>
        </w:rPr>
        <w:t xml:space="preserve">, действующего на основании </w:t>
      </w:r>
      <w:r w:rsidRPr="0065623F">
        <w:rPr>
          <w:b/>
          <w:i/>
          <w:iCs/>
          <w:szCs w:val="28"/>
        </w:rPr>
        <w:t xml:space="preserve">{указание </w:t>
      </w:r>
      <w:r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Pr="00917B3B">
        <w:rPr>
          <w:sz w:val="23"/>
          <w:szCs w:val="23"/>
        </w:rPr>
        <w:t xml:space="preserve"> </w:t>
      </w:r>
      <w:r>
        <w:rPr>
          <w:sz w:val="23"/>
          <w:szCs w:val="23"/>
        </w:rPr>
        <w:t>поставки №____ от __________(далее по тексту - «Договор»)</w:t>
      </w:r>
      <w:r w:rsidRPr="0065623F">
        <w:rPr>
          <w:sz w:val="23"/>
          <w:szCs w:val="23"/>
        </w:rPr>
        <w:t xml:space="preserve"> о нижеследующем:</w:t>
      </w:r>
    </w:p>
    <w:p w:rsidR="00FD2335" w:rsidRPr="0065623F" w:rsidRDefault="00FD2335">
      <w:pPr>
        <w:pStyle w:val="4"/>
        <w:keepNext w:val="0"/>
        <w:widowControl w:val="0"/>
        <w:suppressAutoHyphens/>
        <w:ind w:firstLine="0"/>
        <w:jc w:val="left"/>
        <w:rPr>
          <w:bCs w:val="0"/>
          <w:szCs w:val="28"/>
        </w:rPr>
      </w:pPr>
      <w:r w:rsidRPr="0065623F">
        <w:rPr>
          <w:bCs w:val="0"/>
          <w:szCs w:val="28"/>
        </w:rPr>
        <w:t>Статья 1. Термины и определения</w:t>
      </w:r>
    </w:p>
    <w:tbl>
      <w:tblPr>
        <w:tblW w:w="9322" w:type="dxa"/>
        <w:tblBorders>
          <w:insideV w:val="single" w:sz="4" w:space="0" w:color="auto"/>
        </w:tblBorders>
        <w:tblLayout w:type="fixed"/>
        <w:tblLook w:val="01E0"/>
      </w:tblPr>
      <w:tblGrid>
        <w:gridCol w:w="9322"/>
      </w:tblGrid>
      <w:tr w:rsidR="00FD2335" w:rsidRPr="0065623F">
        <w:tc>
          <w:tcPr>
            <w:tcW w:w="9322" w:type="dxa"/>
          </w:tcPr>
          <w:p w:rsidR="00FD2335" w:rsidRPr="00917B3B" w:rsidRDefault="00FD2335" w:rsidP="00917B3B">
            <w:pPr>
              <w:ind w:left="709" w:hanging="709"/>
              <w:jc w:val="both"/>
            </w:pPr>
            <w:r>
              <w:rPr>
                <w:bCs/>
              </w:rPr>
              <w:t xml:space="preserve">1.1   </w:t>
            </w:r>
            <w:r w:rsidRPr="00E24521">
              <w:t xml:space="preserve"> </w:t>
            </w:r>
            <w:r w:rsidRPr="00E24521">
              <w:rPr>
                <w:b/>
              </w:rPr>
              <w:t>«Акт приемки работ по Пусковому комплексу/Очереди»</w:t>
            </w:r>
            <w:r w:rsidRPr="00E24521">
              <w:t xml:space="preserve"> - подготовленный ОАО «</w:t>
            </w:r>
            <w:r>
              <w:t>Атомэнергопроект</w:t>
            </w:r>
            <w:r w:rsidRPr="00E24521">
              <w:t>» и подписанный Заказчиком после устранения Несоответствий и/или предписаний Заказчика документ, фиксирующий выполнение ОАО «</w:t>
            </w:r>
            <w:r>
              <w:t>Атомэнергопроект</w:t>
            </w:r>
            <w:r w:rsidRPr="00E24521">
              <w:t>» всех работ по сооружению Пускового комплекса/очереди АЭС.</w:t>
            </w:r>
          </w:p>
          <w:p w:rsidR="00FD2335" w:rsidRPr="00917B3B" w:rsidRDefault="00FD2335" w:rsidP="00917B3B">
            <w:pPr>
              <w:pStyle w:val="31"/>
              <w:tabs>
                <w:tab w:val="left" w:pos="567"/>
                <w:tab w:val="left" w:pos="1134"/>
                <w:tab w:val="left" w:pos="1276"/>
              </w:tabs>
              <w:suppressAutoHyphens/>
              <w:spacing w:before="40"/>
              <w:ind w:left="709" w:hanging="709"/>
              <w:jc w:val="both"/>
              <w:rPr>
                <w:sz w:val="24"/>
                <w:szCs w:val="24"/>
              </w:rPr>
            </w:pPr>
            <w:r>
              <w:rPr>
                <w:bCs/>
              </w:rPr>
              <w:t xml:space="preserve">1.2    </w:t>
            </w:r>
            <w:r w:rsidRPr="00E24521">
              <w:rPr>
                <w:b/>
                <w:sz w:val="24"/>
                <w:szCs w:val="24"/>
              </w:rPr>
              <w:t xml:space="preserve">«Входной контроль» - </w:t>
            </w:r>
            <w:r w:rsidRPr="00E24521">
              <w:rPr>
                <w:sz w:val="24"/>
                <w:szCs w:val="24"/>
              </w:rPr>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p w:rsidR="00FD2335" w:rsidRPr="0065623F" w:rsidRDefault="00FD2335" w:rsidP="00917B3B">
            <w:pPr>
              <w:tabs>
                <w:tab w:val="left" w:pos="567"/>
              </w:tabs>
              <w:spacing w:after="120"/>
              <w:ind w:left="709" w:hanging="709"/>
              <w:jc w:val="both"/>
              <w:rPr>
                <w:b/>
                <w:bCs/>
              </w:rPr>
            </w:pPr>
            <w:r w:rsidRPr="0065623F">
              <w:rPr>
                <w:bCs/>
              </w:rPr>
              <w:t>1.</w:t>
            </w:r>
            <w:r>
              <w:rPr>
                <w:bCs/>
              </w:rPr>
              <w:t>3</w:t>
            </w:r>
            <w:r w:rsidRPr="0065623F">
              <w:rPr>
                <w:bCs/>
              </w:rPr>
              <w:t xml:space="preserve">  </w:t>
            </w:r>
            <w:r w:rsidRPr="0065623F">
              <w:rPr>
                <w:b/>
                <w:bCs/>
              </w:rPr>
              <w:t xml:space="preserve"> «Гарантийный срок» </w:t>
            </w:r>
            <w:r w:rsidRPr="0065623F">
              <w:t>–</w:t>
            </w:r>
            <w:r w:rsidRPr="0065623F">
              <w:rPr>
                <w:b/>
                <w:bCs/>
              </w:rPr>
              <w:t> </w:t>
            </w:r>
            <w:r w:rsidRPr="0065623F">
              <w:t xml:space="preserve">период времени, в течение которого Поставщик за свой счет обеспечивает устранение </w:t>
            </w:r>
            <w:r>
              <w:t xml:space="preserve">дефектов и/или </w:t>
            </w:r>
            <w:r w:rsidRPr="0065623F">
              <w:t>Несоответствий Оборудования,</w:t>
            </w:r>
            <w:r>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Pr="0065623F">
              <w:t xml:space="preserve"> являющихся следствием неисполнения и/или ненадлежащего исполнения обязательств по Договору.</w:t>
            </w:r>
          </w:p>
        </w:tc>
      </w:tr>
      <w:tr w:rsidR="00FD2335" w:rsidRPr="0065623F">
        <w:tc>
          <w:tcPr>
            <w:tcW w:w="9322" w:type="dxa"/>
          </w:tcPr>
          <w:p w:rsidR="00FD2335" w:rsidRPr="0065623F" w:rsidRDefault="00FD2335" w:rsidP="00436041">
            <w:pPr>
              <w:tabs>
                <w:tab w:val="left" w:pos="0"/>
              </w:tabs>
              <w:spacing w:after="120"/>
              <w:ind w:left="851" w:hanging="851"/>
              <w:jc w:val="both"/>
            </w:pPr>
            <w:r w:rsidRPr="0065623F">
              <w:rPr>
                <w:bCs/>
              </w:rPr>
              <w:t>1.</w:t>
            </w:r>
            <w:r>
              <w:rPr>
                <w:bCs/>
              </w:rPr>
              <w:t xml:space="preserve">4  </w:t>
            </w:r>
            <w:r w:rsidRPr="0065623F">
              <w:rPr>
                <w:b/>
                <w:bCs/>
              </w:rPr>
              <w:t>«Заказчик» </w:t>
            </w:r>
            <w:r w:rsidRPr="0065623F">
              <w:t>–</w:t>
            </w:r>
            <w:r w:rsidRPr="0065623F">
              <w:rPr>
                <w:b/>
                <w:bCs/>
              </w:rPr>
              <w:t> </w:t>
            </w:r>
            <w:r w:rsidRPr="0065623F">
              <w:rPr>
                <w:bCs/>
              </w:rPr>
              <w:t>ОАО «Концерн Росэнергоатом»</w:t>
            </w:r>
            <w:r w:rsidRPr="0065623F">
              <w:t>, включая его законных правопреемников и иных лиц, действующих от его имени на соответствующих законных основаниях.</w:t>
            </w:r>
          </w:p>
        </w:tc>
      </w:tr>
      <w:tr w:rsidR="00FD2335" w:rsidRPr="0065623F">
        <w:tc>
          <w:tcPr>
            <w:tcW w:w="9322" w:type="dxa"/>
          </w:tcPr>
          <w:p w:rsidR="00FD2335" w:rsidRDefault="00FD2335">
            <w:pPr>
              <w:tabs>
                <w:tab w:val="left" w:pos="851"/>
              </w:tabs>
              <w:spacing w:after="120"/>
              <w:ind w:left="851" w:hanging="851"/>
              <w:jc w:val="both"/>
            </w:pPr>
            <w:r w:rsidRPr="0065623F">
              <w:rPr>
                <w:bCs/>
              </w:rPr>
              <w:t>1.</w:t>
            </w:r>
            <w:r>
              <w:rPr>
                <w:bCs/>
              </w:rPr>
              <w:t>5</w:t>
            </w:r>
            <w:r w:rsidRPr="0065623F">
              <w:rPr>
                <w:bCs/>
              </w:rPr>
              <w:tab/>
            </w:r>
            <w:r w:rsidRPr="0065623F">
              <w:rPr>
                <w:b/>
              </w:rPr>
              <w:t xml:space="preserve">«Грузополучатель» </w:t>
            </w:r>
            <w:r w:rsidRPr="0065623F">
              <w:t>- Покупатель и/или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FD2335" w:rsidRDefault="00FD2335" w:rsidP="00917B3B">
            <w:pPr>
              <w:spacing w:after="120"/>
              <w:ind w:left="720" w:hanging="720"/>
              <w:jc w:val="both"/>
            </w:pPr>
            <w:r w:rsidRPr="00917B3B">
              <w:t>1.</w:t>
            </w:r>
            <w:r w:rsidR="00C52BE9">
              <w:t>6</w:t>
            </w:r>
            <w:r w:rsidR="00C52BE9">
              <w:rPr>
                <w:b/>
              </w:rPr>
              <w:t xml:space="preserve"> </w:t>
            </w:r>
            <w:r w:rsidRPr="0065623F">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FD2335" w:rsidRDefault="00FD2335" w:rsidP="00917B3B">
            <w:pPr>
              <w:spacing w:after="120"/>
              <w:ind w:left="720" w:hanging="720"/>
              <w:jc w:val="both"/>
            </w:pPr>
            <w:r>
              <w:t>1.</w:t>
            </w:r>
            <w:r w:rsidR="00C52BE9">
              <w:t xml:space="preserve">7 </w:t>
            </w:r>
            <w:r w:rsidRPr="005C2464">
              <w:t>«</w:t>
            </w:r>
            <w:r w:rsidRPr="005C2464">
              <w:rPr>
                <w:b/>
              </w:rPr>
              <w:t>Договор на сооружение АЭС»</w:t>
            </w:r>
            <w:r w:rsidRPr="005C2464">
              <w:t xml:space="preserve"> –</w:t>
            </w:r>
            <w:r>
              <w:t xml:space="preserve"> договор на сооружение НВО АЭС-2, </w:t>
            </w:r>
            <w:r>
              <w:lastRenderedPageBreak/>
              <w:t>заключенный между Заказчиком и ОАО «</w:t>
            </w:r>
            <w:r w:rsidRPr="005C2464">
              <w:t>А</w:t>
            </w:r>
            <w:r>
              <w:t>томэнергопроект» (Покупателем по настоящему Договору), в рамках исполнения которого заключается настоящий Договор на поставку оборудования.</w:t>
            </w:r>
          </w:p>
          <w:p w:rsidR="00FD2335" w:rsidRPr="00E24521" w:rsidRDefault="00FD2335" w:rsidP="00436041">
            <w:pPr>
              <w:pStyle w:val="31"/>
              <w:tabs>
                <w:tab w:val="left" w:pos="709"/>
                <w:tab w:val="left" w:pos="1134"/>
                <w:tab w:val="left" w:pos="1276"/>
              </w:tabs>
              <w:suppressAutoHyphens/>
              <w:spacing w:before="40"/>
              <w:ind w:left="709" w:hanging="709"/>
              <w:jc w:val="both"/>
              <w:rPr>
                <w:sz w:val="24"/>
                <w:szCs w:val="24"/>
              </w:rPr>
            </w:pPr>
            <w:r>
              <w:rPr>
                <w:sz w:val="24"/>
                <w:szCs w:val="24"/>
              </w:rPr>
              <w:t>1.</w:t>
            </w:r>
            <w:r w:rsidR="00C52BE9">
              <w:rPr>
                <w:sz w:val="24"/>
                <w:szCs w:val="24"/>
              </w:rPr>
              <w:t>8</w:t>
            </w:r>
            <w:r w:rsidR="00C52BE9" w:rsidRPr="00E24521">
              <w:rPr>
                <w:sz w:val="24"/>
                <w:szCs w:val="24"/>
              </w:rPr>
              <w:t xml:space="preserve"> </w:t>
            </w:r>
            <w:r w:rsidR="00C52BE9">
              <w:rPr>
                <w:sz w:val="24"/>
                <w:szCs w:val="24"/>
              </w:rPr>
              <w:t xml:space="preserve"> </w:t>
            </w:r>
            <w:r w:rsidRPr="00E24521">
              <w:rPr>
                <w:b/>
                <w:sz w:val="24"/>
                <w:szCs w:val="24"/>
              </w:rPr>
              <w:t xml:space="preserve">«Дата отгрузки» </w:t>
            </w:r>
            <w:r w:rsidRPr="00E24521">
              <w:rPr>
                <w:sz w:val="24"/>
                <w:szCs w:val="24"/>
              </w:rPr>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p w:rsidR="00FD2335" w:rsidRPr="00917B3B" w:rsidRDefault="00FD2335" w:rsidP="00C52BE9">
            <w:pPr>
              <w:spacing w:after="120"/>
              <w:ind w:left="720" w:hanging="720"/>
              <w:jc w:val="both"/>
            </w:pPr>
            <w:r>
              <w:t>1.</w:t>
            </w:r>
            <w:r w:rsidR="00C52BE9">
              <w:t>9</w:t>
            </w:r>
            <w:r w:rsidR="00C52BE9" w:rsidRPr="00E24521">
              <w:t xml:space="preserve"> </w:t>
            </w:r>
            <w:r w:rsidR="00C52BE9">
              <w:t xml:space="preserve"> </w:t>
            </w:r>
            <w:r w:rsidRPr="00E24521">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FD2335" w:rsidRPr="0065623F">
        <w:tc>
          <w:tcPr>
            <w:tcW w:w="9322" w:type="dxa"/>
          </w:tcPr>
          <w:p w:rsidR="00FD2335" w:rsidRPr="0065623F" w:rsidRDefault="00FD2335" w:rsidP="00C52BE9">
            <w:pPr>
              <w:tabs>
                <w:tab w:val="left" w:pos="851"/>
              </w:tabs>
              <w:spacing w:after="120"/>
              <w:ind w:left="851" w:hanging="851"/>
              <w:jc w:val="both"/>
            </w:pPr>
            <w:r w:rsidRPr="0065623F">
              <w:rPr>
                <w:bCs/>
              </w:rPr>
              <w:lastRenderedPageBreak/>
              <w:t>1.</w:t>
            </w:r>
            <w:r w:rsidR="00C52BE9">
              <w:rPr>
                <w:bCs/>
              </w:rPr>
              <w:t>10</w:t>
            </w:r>
            <w:r w:rsidRPr="0065623F">
              <w:rPr>
                <w:bCs/>
              </w:rPr>
              <w:tab/>
            </w:r>
            <w:r w:rsidRPr="0065623F">
              <w:rPr>
                <w:b/>
                <w:bCs/>
              </w:rPr>
              <w:t>«Качество» </w:t>
            </w:r>
            <w:r w:rsidRPr="0065623F">
              <w:t>–</w:t>
            </w:r>
            <w:r w:rsidRPr="0065623F">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FD2335" w:rsidRPr="0065623F">
        <w:tc>
          <w:tcPr>
            <w:tcW w:w="9322" w:type="dxa"/>
          </w:tcPr>
          <w:p w:rsidR="00FD2335" w:rsidRPr="0065623F" w:rsidRDefault="00FD2335" w:rsidP="00C52BE9">
            <w:pPr>
              <w:tabs>
                <w:tab w:val="left" w:pos="851"/>
              </w:tabs>
              <w:spacing w:after="120"/>
              <w:ind w:left="851" w:hanging="851"/>
              <w:jc w:val="both"/>
            </w:pPr>
            <w:r w:rsidRPr="0065623F">
              <w:rPr>
                <w:bCs/>
              </w:rPr>
              <w:t>1.</w:t>
            </w:r>
            <w:r w:rsidR="00C52BE9">
              <w:rPr>
                <w:bCs/>
              </w:rPr>
              <w:t>11</w:t>
            </w:r>
            <w:r w:rsidRPr="0065623F">
              <w:rPr>
                <w:bCs/>
              </w:rPr>
              <w:tab/>
            </w:r>
            <w:r w:rsidRPr="0065623F">
              <w:rPr>
                <w:b/>
                <w:bCs/>
              </w:rPr>
              <w:t>«Контроль Качества» </w:t>
            </w:r>
            <w:r w:rsidRPr="0065623F">
              <w:t>–</w:t>
            </w:r>
            <w:r w:rsidRPr="0065623F">
              <w:rPr>
                <w:b/>
                <w:bCs/>
              </w:rPr>
              <w:t> </w:t>
            </w:r>
            <w:r w:rsidRPr="0065623F">
              <w:t>процедура оценки соответствия Качества Оборудования</w:t>
            </w:r>
            <w:r>
              <w:t xml:space="preserve"> установленным требования Проекта, конструкторской и/или нормативно-технической документации</w:t>
            </w:r>
            <w:r w:rsidRPr="0065623F">
              <w:t>.</w:t>
            </w:r>
          </w:p>
        </w:tc>
      </w:tr>
      <w:tr w:rsidR="00FD2335" w:rsidRPr="0065623F">
        <w:tc>
          <w:tcPr>
            <w:tcW w:w="9322" w:type="dxa"/>
          </w:tcPr>
          <w:p w:rsidR="00FD2335" w:rsidRPr="0065623F" w:rsidRDefault="00FD2335" w:rsidP="00C52BE9">
            <w:pPr>
              <w:tabs>
                <w:tab w:val="left" w:pos="851"/>
              </w:tabs>
              <w:spacing w:after="120"/>
              <w:ind w:left="851" w:hanging="851"/>
              <w:jc w:val="both"/>
            </w:pPr>
            <w:r w:rsidRPr="0065623F">
              <w:rPr>
                <w:bCs/>
              </w:rPr>
              <w:t>1.</w:t>
            </w:r>
            <w:r w:rsidR="00C52BE9">
              <w:rPr>
                <w:bCs/>
              </w:rPr>
              <w:t>12</w:t>
            </w:r>
            <w:r w:rsidRPr="0065623F">
              <w:rPr>
                <w:bCs/>
              </w:rPr>
              <w:tab/>
            </w:r>
            <w:r w:rsidRPr="0065623F">
              <w:rPr>
                <w:b/>
                <w:bCs/>
              </w:rPr>
              <w:t xml:space="preserve">«Нововоронежская АЭС-2 (НВО АЭС-2)» </w:t>
            </w:r>
            <w:r w:rsidRPr="0065623F">
              <w:t xml:space="preserve">- атомная электростанция «Нововоронежская </w:t>
            </w:r>
            <w:r w:rsidRPr="0065623F">
              <w:rPr>
                <w:spacing w:val="-1"/>
              </w:rPr>
              <w:t>АЭС-2» в составе энергоблоков № 1 и № 2</w:t>
            </w:r>
            <w:r>
              <w:rPr>
                <w:spacing w:val="-1"/>
              </w:rPr>
              <w:t xml:space="preserve"> расположенная по адресу </w:t>
            </w:r>
            <w:r w:rsidR="00E3531F" w:rsidRPr="000C4501">
              <w:t>Воронежская обл., г. Нововоронеж, ул. Курчатова 2-б</w:t>
            </w:r>
          </w:p>
        </w:tc>
      </w:tr>
      <w:tr w:rsidR="00FD2335" w:rsidRPr="0065623F">
        <w:tc>
          <w:tcPr>
            <w:tcW w:w="9322" w:type="dxa"/>
          </w:tcPr>
          <w:p w:rsidR="00FD2335" w:rsidRPr="0065623F" w:rsidRDefault="00FD2335" w:rsidP="00C52BE9">
            <w:pPr>
              <w:tabs>
                <w:tab w:val="left" w:pos="851"/>
              </w:tabs>
              <w:spacing w:after="120"/>
              <w:ind w:left="851" w:hanging="851"/>
              <w:jc w:val="both"/>
            </w:pPr>
            <w:r w:rsidRPr="0065623F">
              <w:rPr>
                <w:bCs/>
              </w:rPr>
              <w:t>1.</w:t>
            </w:r>
            <w:r w:rsidR="00C52BE9">
              <w:rPr>
                <w:bCs/>
              </w:rPr>
              <w:t>13</w:t>
            </w:r>
            <w:r w:rsidRPr="0065623F">
              <w:rPr>
                <w:bCs/>
              </w:rPr>
              <w:tab/>
              <w:t>«</w:t>
            </w:r>
            <w:r w:rsidRPr="0065623F">
              <w:rPr>
                <w:b/>
                <w:bCs/>
              </w:rPr>
              <w:t>Лицензия» </w:t>
            </w:r>
            <w:r w:rsidRPr="0065623F">
              <w:t>–</w:t>
            </w:r>
            <w:r w:rsidRPr="0065623F">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FD2335" w:rsidRPr="0065623F">
        <w:tc>
          <w:tcPr>
            <w:tcW w:w="9322" w:type="dxa"/>
          </w:tcPr>
          <w:p w:rsidR="00FD2335" w:rsidRPr="0065623F" w:rsidRDefault="00FD2335" w:rsidP="00C52BE9">
            <w:pPr>
              <w:tabs>
                <w:tab w:val="left" w:pos="851"/>
              </w:tabs>
              <w:spacing w:after="120"/>
              <w:ind w:left="851" w:hanging="851"/>
              <w:jc w:val="both"/>
              <w:rPr>
                <w:b/>
                <w:bCs/>
              </w:rPr>
            </w:pPr>
            <w:r w:rsidRPr="0065623F">
              <w:t>1.</w:t>
            </w:r>
            <w:r w:rsidR="00C52BE9">
              <w:t>14</w:t>
            </w:r>
            <w:r w:rsidRPr="0065623F">
              <w:tab/>
            </w:r>
            <w:r w:rsidRPr="0065623F">
              <w:rPr>
                <w:b/>
              </w:rPr>
              <w:t>«Несоответствие» </w:t>
            </w:r>
            <w:r w:rsidRPr="0065623F">
              <w:t>- </w:t>
            </w:r>
            <w:r>
              <w:t xml:space="preserve">любые несоответствия </w:t>
            </w:r>
            <w:r w:rsidRPr="0065623F">
              <w:t>требовани</w:t>
            </w:r>
            <w:r>
              <w:t>ям</w:t>
            </w:r>
            <w:r w:rsidRPr="0065623F">
              <w:t xml:space="preserve"> проектной, конструкторской </w:t>
            </w:r>
            <w:r>
              <w:t>и/</w:t>
            </w:r>
            <w:r w:rsidRPr="0065623F">
              <w:t>или нормативно</w:t>
            </w:r>
            <w:r>
              <w:t>-техническо</w:t>
            </w:r>
            <w:r w:rsidRPr="0065623F">
              <w:t>й документации</w:t>
            </w:r>
            <w:r>
              <w:t>, в том числе  требованиям к качеству оборудования, а так же дефекты, недоделки. упущения, недостатки Оборудования, которые делают качество Оборудования ненадлежащим</w:t>
            </w:r>
            <w:r w:rsidRPr="0065623F">
              <w:t>.</w:t>
            </w:r>
          </w:p>
        </w:tc>
      </w:tr>
      <w:tr w:rsidR="00FD2335" w:rsidRPr="0065623F">
        <w:tc>
          <w:tcPr>
            <w:tcW w:w="9322" w:type="dxa"/>
          </w:tcPr>
          <w:p w:rsidR="00FD2335" w:rsidRPr="0065623F" w:rsidRDefault="00FD2335" w:rsidP="00C52BE9">
            <w:pPr>
              <w:tabs>
                <w:tab w:val="left" w:pos="851"/>
              </w:tabs>
              <w:spacing w:after="120"/>
              <w:ind w:left="851" w:hanging="851"/>
              <w:jc w:val="both"/>
              <w:rPr>
                <w:bCs/>
              </w:rPr>
            </w:pPr>
            <w:r w:rsidRPr="0065623F">
              <w:t>1.</w:t>
            </w:r>
            <w:r w:rsidR="00C52BE9" w:rsidRPr="0065623F">
              <w:t>1</w:t>
            </w:r>
            <w:r w:rsidR="00C52BE9">
              <w:t>5</w:t>
            </w:r>
            <w:r w:rsidRPr="0065623F">
              <w:tab/>
            </w:r>
            <w:r w:rsidRPr="0065623F">
              <w:rPr>
                <w:b/>
                <w:bCs/>
              </w:rPr>
              <w:t>«Обеспечение Качества»</w:t>
            </w:r>
            <w:r w:rsidRPr="0065623F">
              <w:t> – </w:t>
            </w:r>
            <w:r>
              <w:t xml:space="preserve">планируемая и систематически осуществляемая деятельность Покупателя и Поставщика, </w:t>
            </w:r>
            <w:r w:rsidRPr="0065623F">
              <w:t xml:space="preserve">направленная на </w:t>
            </w:r>
            <w:r>
              <w:t>то, чтобы все работы по изготовлению и поставке Оборудования удовлетворяли предъявленным к ним требованиям</w:t>
            </w:r>
            <w:r w:rsidRPr="0065623F">
              <w:t>.</w:t>
            </w:r>
          </w:p>
        </w:tc>
      </w:tr>
      <w:tr w:rsidR="00FD2335" w:rsidRPr="0065623F">
        <w:tc>
          <w:tcPr>
            <w:tcW w:w="9322" w:type="dxa"/>
          </w:tcPr>
          <w:p w:rsidR="00FD2335" w:rsidRPr="0065623F" w:rsidRDefault="00FD2335" w:rsidP="00C52BE9">
            <w:pPr>
              <w:tabs>
                <w:tab w:val="left" w:pos="851"/>
              </w:tabs>
              <w:spacing w:after="120"/>
              <w:ind w:left="851" w:hanging="851"/>
              <w:jc w:val="both"/>
            </w:pPr>
            <w:r w:rsidRPr="0065623F">
              <w:rPr>
                <w:bCs/>
              </w:rPr>
              <w:t>1.</w:t>
            </w:r>
            <w:r w:rsidR="00C52BE9" w:rsidRPr="0065623F">
              <w:rPr>
                <w:bCs/>
              </w:rPr>
              <w:t>1</w:t>
            </w:r>
            <w:r w:rsidR="00C52BE9">
              <w:rPr>
                <w:bCs/>
              </w:rPr>
              <w:t>6</w:t>
            </w:r>
            <w:r w:rsidRPr="0065623F">
              <w:rPr>
                <w:bCs/>
              </w:rPr>
              <w:tab/>
            </w:r>
            <w:r w:rsidRPr="0065623F">
              <w:rPr>
                <w:b/>
                <w:bCs/>
              </w:rPr>
              <w:t>«Объект» </w:t>
            </w:r>
            <w:r w:rsidRPr="0065623F">
              <w:t>–</w:t>
            </w:r>
            <w:r w:rsidRPr="0065623F">
              <w:rPr>
                <w:b/>
                <w:bCs/>
              </w:rPr>
              <w:t> </w:t>
            </w:r>
            <w:r w:rsidRPr="0065623F">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НВО АЭС-2</w:t>
            </w:r>
            <w:r>
              <w:t>.</w:t>
            </w:r>
          </w:p>
        </w:tc>
      </w:tr>
      <w:tr w:rsidR="00FD2335" w:rsidRPr="0065623F">
        <w:tc>
          <w:tcPr>
            <w:tcW w:w="9322" w:type="dxa"/>
          </w:tcPr>
          <w:p w:rsidR="00FD2335" w:rsidRPr="0065623F" w:rsidRDefault="00FD2335" w:rsidP="00720975">
            <w:pPr>
              <w:tabs>
                <w:tab w:val="left" w:pos="851"/>
              </w:tabs>
              <w:spacing w:after="120"/>
              <w:ind w:left="851" w:hanging="851"/>
              <w:jc w:val="both"/>
              <w:rPr>
                <w:b/>
                <w:bCs/>
              </w:rPr>
            </w:pPr>
            <w:r w:rsidRPr="0065623F">
              <w:rPr>
                <w:bCs/>
              </w:rPr>
              <w:tab/>
            </w:r>
          </w:p>
        </w:tc>
      </w:tr>
      <w:tr w:rsidR="00FD2335" w:rsidRPr="0065623F">
        <w:tc>
          <w:tcPr>
            <w:tcW w:w="9322" w:type="dxa"/>
          </w:tcPr>
          <w:p w:rsidR="00FD2335" w:rsidRPr="0065623F" w:rsidRDefault="00FD2335" w:rsidP="00C52BE9">
            <w:pPr>
              <w:tabs>
                <w:tab w:val="left" w:pos="851"/>
              </w:tabs>
              <w:spacing w:after="120"/>
              <w:ind w:left="851" w:hanging="851"/>
              <w:jc w:val="both"/>
              <w:rPr>
                <w:bCs/>
              </w:rPr>
            </w:pPr>
            <w:r w:rsidRPr="0065623F">
              <w:rPr>
                <w:bCs/>
              </w:rPr>
              <w:t>1.</w:t>
            </w:r>
            <w:r w:rsidR="00C52BE9" w:rsidRPr="0065623F">
              <w:rPr>
                <w:bCs/>
              </w:rPr>
              <w:t>1</w:t>
            </w:r>
            <w:r w:rsidR="00C52BE9">
              <w:rPr>
                <w:bCs/>
              </w:rPr>
              <w:t>7</w:t>
            </w:r>
            <w:r w:rsidRPr="0065623F">
              <w:rPr>
                <w:bCs/>
              </w:rPr>
              <w:tab/>
            </w:r>
            <w:r w:rsidRPr="0065623F">
              <w:rPr>
                <w:b/>
              </w:rPr>
              <w:t>«Рассмотрение»</w:t>
            </w:r>
            <w:r w:rsidRPr="0065623F">
              <w:t xml:space="preserve"> </w:t>
            </w:r>
            <w:r w:rsidRPr="0065623F">
              <w:rPr>
                <w:bCs/>
              </w:rPr>
              <w:t>-</w:t>
            </w:r>
            <w:r w:rsidRPr="0065623F">
              <w:t xml:space="preserve"> изучение документов для информации и комментариев.</w:t>
            </w:r>
          </w:p>
        </w:tc>
      </w:tr>
      <w:tr w:rsidR="00FD2335" w:rsidRPr="0065623F">
        <w:tc>
          <w:tcPr>
            <w:tcW w:w="9322" w:type="dxa"/>
          </w:tcPr>
          <w:p w:rsidR="00FD2335" w:rsidRPr="0065623F" w:rsidRDefault="00FD2335" w:rsidP="00C52BE9">
            <w:pPr>
              <w:tabs>
                <w:tab w:val="left" w:pos="851"/>
              </w:tabs>
              <w:spacing w:after="120"/>
              <w:ind w:left="851" w:hanging="851"/>
              <w:jc w:val="both"/>
              <w:rPr>
                <w:bCs/>
              </w:rPr>
            </w:pPr>
            <w:r w:rsidRPr="0065623F">
              <w:rPr>
                <w:bCs/>
              </w:rPr>
              <w:t>1.</w:t>
            </w:r>
            <w:r w:rsidR="00C52BE9" w:rsidRPr="0065623F">
              <w:rPr>
                <w:bCs/>
              </w:rPr>
              <w:t>1</w:t>
            </w:r>
            <w:r w:rsidR="00C52BE9">
              <w:rPr>
                <w:bCs/>
              </w:rPr>
              <w:t>8</w:t>
            </w:r>
            <w:r w:rsidRPr="0065623F">
              <w:rPr>
                <w:bCs/>
              </w:rPr>
              <w:tab/>
            </w:r>
            <w:r w:rsidRPr="0065623F">
              <w:rPr>
                <w:b/>
              </w:rPr>
              <w:t>«Согласование»</w:t>
            </w:r>
            <w:r w:rsidRPr="0065623F">
              <w:rPr>
                <w:bCs/>
              </w:rPr>
              <w:t xml:space="preserve"> - письменное одобрение и/или подтверждение соответствующей стороны.</w:t>
            </w:r>
          </w:p>
        </w:tc>
      </w:tr>
      <w:tr w:rsidR="00FD2335" w:rsidRPr="0065623F">
        <w:tc>
          <w:tcPr>
            <w:tcW w:w="9322" w:type="dxa"/>
          </w:tcPr>
          <w:p w:rsidR="00FD2335" w:rsidRPr="0065623F" w:rsidRDefault="00FD2335" w:rsidP="00C52BE9">
            <w:pPr>
              <w:tabs>
                <w:tab w:val="left" w:pos="851"/>
              </w:tabs>
              <w:spacing w:after="120"/>
              <w:ind w:left="851" w:hanging="851"/>
              <w:jc w:val="both"/>
              <w:rPr>
                <w:bCs/>
              </w:rPr>
            </w:pPr>
            <w:r w:rsidRPr="0065623F">
              <w:rPr>
                <w:bCs/>
              </w:rPr>
              <w:t>1.</w:t>
            </w:r>
            <w:r w:rsidR="00C52BE9" w:rsidRPr="0065623F">
              <w:rPr>
                <w:bCs/>
              </w:rPr>
              <w:t>1</w:t>
            </w:r>
            <w:r w:rsidR="00C52BE9">
              <w:rPr>
                <w:bCs/>
              </w:rPr>
              <w:t>9</w:t>
            </w:r>
            <w:r w:rsidRPr="0065623F">
              <w:rPr>
                <w:bCs/>
              </w:rPr>
              <w:tab/>
            </w:r>
            <w:r w:rsidRPr="0065623F">
              <w:rPr>
                <w:b/>
              </w:rPr>
              <w:t>«Согласованный склад»</w:t>
            </w:r>
            <w:r w:rsidRPr="0065623F">
              <w:rPr>
                <w:bCs/>
              </w:rPr>
              <w:t xml:space="preserve"> - согласованные Покупателем и Заказчиком места приемки и хранения Оборудования </w:t>
            </w:r>
          </w:p>
        </w:tc>
      </w:tr>
      <w:tr w:rsidR="00FD2335" w:rsidRPr="0065623F">
        <w:tc>
          <w:tcPr>
            <w:tcW w:w="9322" w:type="dxa"/>
          </w:tcPr>
          <w:p w:rsidR="00FD2335" w:rsidRPr="0065623F" w:rsidRDefault="00FD2335" w:rsidP="00C52BE9">
            <w:pPr>
              <w:tabs>
                <w:tab w:val="left" w:pos="851"/>
              </w:tabs>
              <w:spacing w:after="120"/>
              <w:ind w:left="851" w:hanging="851"/>
              <w:jc w:val="both"/>
              <w:rPr>
                <w:bCs/>
              </w:rPr>
            </w:pPr>
            <w:r w:rsidRPr="0065623F">
              <w:rPr>
                <w:bCs/>
              </w:rPr>
              <w:t>1.</w:t>
            </w:r>
            <w:r w:rsidR="00C52BE9">
              <w:rPr>
                <w:bCs/>
              </w:rPr>
              <w:t>20</w:t>
            </w:r>
            <w:r w:rsidRPr="0065623F">
              <w:rPr>
                <w:bCs/>
              </w:rPr>
              <w:tab/>
            </w:r>
            <w:r w:rsidRPr="0065623F">
              <w:rPr>
                <w:b/>
              </w:rPr>
              <w:t xml:space="preserve">«Субподрядчик» </w:t>
            </w:r>
            <w:r w:rsidRPr="0065623F">
              <w:t>- организация, непосредственно оказывающая и/или предоставляющая Поставщику работы и услуги, продукцию, изделия, материалы в рамках его договора с Покупателем.</w:t>
            </w:r>
          </w:p>
        </w:tc>
      </w:tr>
      <w:tr w:rsidR="00FD2335" w:rsidRPr="0065623F">
        <w:tc>
          <w:tcPr>
            <w:tcW w:w="9322" w:type="dxa"/>
          </w:tcPr>
          <w:p w:rsidR="00FD2335" w:rsidRPr="0065623F" w:rsidRDefault="00FD2335" w:rsidP="00C52BE9">
            <w:pPr>
              <w:tabs>
                <w:tab w:val="left" w:pos="851"/>
              </w:tabs>
              <w:spacing w:after="120"/>
              <w:ind w:left="851" w:hanging="851"/>
              <w:jc w:val="both"/>
              <w:rPr>
                <w:bCs/>
              </w:rPr>
            </w:pPr>
            <w:r w:rsidRPr="0065623F">
              <w:rPr>
                <w:bCs/>
              </w:rPr>
              <w:t>1.</w:t>
            </w:r>
            <w:r w:rsidR="00C52BE9">
              <w:rPr>
                <w:bCs/>
              </w:rPr>
              <w:t>21</w:t>
            </w:r>
            <w:r w:rsidRPr="0065623F">
              <w:rPr>
                <w:bCs/>
              </w:rPr>
              <w:tab/>
            </w:r>
            <w:r w:rsidRPr="0065623F">
              <w:rPr>
                <w:b/>
                <w:bCs/>
              </w:rPr>
              <w:t>«Техническая документация»</w:t>
            </w:r>
            <w:r w:rsidRPr="0065623F">
              <w:rPr>
                <w:bCs/>
              </w:rPr>
              <w:t xml:space="preserve"> - совокупность </w:t>
            </w:r>
            <w:r>
              <w:rPr>
                <w:bCs/>
              </w:rPr>
              <w:t xml:space="preserve">технологической и эксплуатационной </w:t>
            </w:r>
            <w:r w:rsidRPr="0065623F">
              <w:rPr>
                <w:bCs/>
              </w:rPr>
              <w:t>документ</w:t>
            </w:r>
            <w:r>
              <w:rPr>
                <w:bCs/>
              </w:rPr>
              <w:t>ации</w:t>
            </w:r>
            <w:r w:rsidRPr="0065623F">
              <w:rPr>
                <w:bCs/>
              </w:rPr>
              <w:t xml:space="preserve">, необходимая и достаточная для непосредственного использования на каждой стадии жизненного цикла </w:t>
            </w:r>
            <w:r w:rsidRPr="0065623F">
              <w:rPr>
                <w:bCs/>
              </w:rPr>
              <w:lastRenderedPageBreak/>
              <w:t>Оборудования</w:t>
            </w:r>
            <w:r w:rsidRPr="0065623F">
              <w:t>.</w:t>
            </w:r>
          </w:p>
        </w:tc>
      </w:tr>
      <w:tr w:rsidR="00FD2335" w:rsidRPr="0065623F">
        <w:tc>
          <w:tcPr>
            <w:tcW w:w="9322" w:type="dxa"/>
          </w:tcPr>
          <w:p w:rsidR="00FD2335" w:rsidRPr="0065623F" w:rsidRDefault="00FD2335" w:rsidP="00C52BE9">
            <w:pPr>
              <w:tabs>
                <w:tab w:val="left" w:pos="851"/>
              </w:tabs>
              <w:spacing w:after="120"/>
              <w:ind w:left="851" w:hanging="851"/>
              <w:jc w:val="both"/>
            </w:pPr>
            <w:r w:rsidRPr="0065623F">
              <w:rPr>
                <w:bCs/>
              </w:rPr>
              <w:lastRenderedPageBreak/>
              <w:t>1.</w:t>
            </w:r>
            <w:r w:rsidR="00C52BE9">
              <w:rPr>
                <w:bCs/>
              </w:rPr>
              <w:t>22</w:t>
            </w:r>
            <w:r w:rsidRPr="0065623F">
              <w:rPr>
                <w:bCs/>
              </w:rPr>
              <w:tab/>
            </w:r>
            <w:r w:rsidRPr="0065623F">
              <w:rPr>
                <w:b/>
                <w:bCs/>
              </w:rPr>
              <w:t xml:space="preserve">«Уполномоченная организация» </w:t>
            </w:r>
            <w:r w:rsidRPr="0065623F">
              <w:t>– организация, уполномоченная Заказчиком на право проведения работ по оценке соответствия Оборудования для НВО АЭС-2.</w:t>
            </w:r>
          </w:p>
        </w:tc>
      </w:tr>
      <w:tr w:rsidR="00FD2335" w:rsidRPr="0065623F">
        <w:tc>
          <w:tcPr>
            <w:tcW w:w="9322" w:type="dxa"/>
          </w:tcPr>
          <w:p w:rsidR="00FD2335" w:rsidRPr="0065623F" w:rsidRDefault="00FD2335" w:rsidP="00C52BE9">
            <w:pPr>
              <w:tabs>
                <w:tab w:val="left" w:pos="851"/>
              </w:tabs>
              <w:spacing w:after="120"/>
              <w:ind w:left="851" w:hanging="851"/>
              <w:jc w:val="both"/>
              <w:rPr>
                <w:b/>
                <w:bCs/>
              </w:rPr>
            </w:pPr>
            <w:r w:rsidRPr="0065623F">
              <w:rPr>
                <w:bCs/>
              </w:rPr>
              <w:t>1.</w:t>
            </w:r>
            <w:r w:rsidR="00C52BE9">
              <w:rPr>
                <w:bCs/>
              </w:rPr>
              <w:t>23</w:t>
            </w:r>
            <w:r w:rsidRPr="0065623F">
              <w:rPr>
                <w:b/>
                <w:bCs/>
              </w:rPr>
              <w:tab/>
              <w:t xml:space="preserve">«Шефмонтаж» - </w:t>
            </w:r>
            <w:r w:rsidRPr="0065623F">
              <w:rPr>
                <w:spacing w:val="-1"/>
              </w:rPr>
              <w:t>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65623F">
              <w:t>нической документации.</w:t>
            </w:r>
          </w:p>
        </w:tc>
      </w:tr>
      <w:tr w:rsidR="00FD2335" w:rsidRPr="0065623F">
        <w:tc>
          <w:tcPr>
            <w:tcW w:w="9322" w:type="dxa"/>
          </w:tcPr>
          <w:p w:rsidR="00FD2335" w:rsidRDefault="00FD2335" w:rsidP="00C52BE9">
            <w:pPr>
              <w:tabs>
                <w:tab w:val="left" w:pos="851"/>
              </w:tabs>
              <w:spacing w:after="120"/>
              <w:ind w:left="851" w:hanging="851"/>
              <w:jc w:val="both"/>
            </w:pPr>
            <w:r w:rsidRPr="0074407D">
              <w:t>1.</w:t>
            </w:r>
            <w:r w:rsidR="00C52BE9" w:rsidRPr="0074407D">
              <w:t>2</w:t>
            </w:r>
            <w:r w:rsidR="00C52BE9">
              <w:t>4</w:t>
            </w:r>
            <w:r w:rsidR="00C52BE9">
              <w:rPr>
                <w:b/>
              </w:rPr>
              <w:t xml:space="preserve">    </w:t>
            </w:r>
            <w:r w:rsidRPr="0074407D">
              <w:rPr>
                <w:b/>
              </w:rPr>
              <w:t>«</w:t>
            </w:r>
            <w:r w:rsidRPr="0074407D">
              <w:rPr>
                <w:b/>
                <w:spacing w:val="-1"/>
              </w:rPr>
              <w:t>Технические условия»</w:t>
            </w:r>
            <w:r w:rsidRPr="0074407D">
              <w:rPr>
                <w:spacing w:val="-1"/>
              </w:rPr>
              <w:t xml:space="preserve"> - документ, устанавливающий технические требования, которым должны удовлетворять конкретное изделие, материал, вещество и пр. или их </w:t>
            </w:r>
            <w:r w:rsidRPr="0074407D">
              <w:rPr>
                <w:bCs/>
              </w:rPr>
              <w:t>группы</w:t>
            </w:r>
            <w:r w:rsidRPr="0074407D">
              <w:rPr>
                <w:spacing w:val="-1"/>
              </w:rPr>
              <w:t>. Кроме того, в ТУ должны быть указаны процедуры, с помощью которых можно установить соблюдены ли установленные требования.</w:t>
            </w:r>
          </w:p>
        </w:tc>
      </w:tr>
      <w:tr w:rsidR="00FD2335" w:rsidRPr="0065623F">
        <w:tc>
          <w:tcPr>
            <w:tcW w:w="9322" w:type="dxa"/>
          </w:tcPr>
          <w:p w:rsidR="00FD2335" w:rsidRDefault="00FD2335" w:rsidP="00C52BE9">
            <w:pPr>
              <w:tabs>
                <w:tab w:val="left" w:pos="851"/>
              </w:tabs>
              <w:spacing w:after="120"/>
              <w:ind w:left="851" w:hanging="851"/>
              <w:jc w:val="both"/>
            </w:pPr>
            <w:r>
              <w:t>1.</w:t>
            </w:r>
            <w:r w:rsidR="00C52BE9">
              <w:t xml:space="preserve">25       </w:t>
            </w:r>
            <w:r w:rsidRPr="00EF382E">
              <w:rPr>
                <w:b/>
              </w:rPr>
              <w:t>«Техническое задание»</w:t>
            </w:r>
            <w:r>
              <w:t xml:space="preserve"> -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tc>
      </w:tr>
      <w:tr w:rsidR="00FD2335" w:rsidRPr="0065623F">
        <w:tc>
          <w:tcPr>
            <w:tcW w:w="9322" w:type="dxa"/>
          </w:tcPr>
          <w:p w:rsidR="00FD2335" w:rsidRDefault="00FD2335" w:rsidP="00C52BE9">
            <w:pPr>
              <w:tabs>
                <w:tab w:val="left" w:pos="851"/>
              </w:tabs>
              <w:spacing w:after="120"/>
              <w:ind w:left="851" w:hanging="851"/>
              <w:jc w:val="both"/>
            </w:pPr>
            <w:r w:rsidRPr="0065623F">
              <w:rPr>
                <w:bCs/>
              </w:rPr>
              <w:t>1.</w:t>
            </w:r>
            <w:r w:rsidR="00C52BE9">
              <w:rPr>
                <w:bCs/>
              </w:rPr>
              <w:t>26</w:t>
            </w:r>
            <w:r w:rsidRPr="0065623F">
              <w:rPr>
                <w:b/>
                <w:bCs/>
              </w:rPr>
              <w:tab/>
              <w:t>«Шеф</w:t>
            </w:r>
            <w:r>
              <w:rPr>
                <w:b/>
                <w:bCs/>
              </w:rPr>
              <w:t>-</w:t>
            </w:r>
            <w:r w:rsidRPr="0065623F">
              <w:rPr>
                <w:b/>
                <w:bCs/>
              </w:rPr>
              <w:t xml:space="preserve">монтаж» - </w:t>
            </w:r>
            <w:r w:rsidRPr="0065623F">
              <w:rPr>
                <w:spacing w:val="-1"/>
              </w:rPr>
              <w:t xml:space="preserve">техническое руководство и авторский надзор, осуществляемые </w:t>
            </w:r>
            <w:r w:rsidRPr="00E237B4">
              <w:t>Поставщиком</w:t>
            </w:r>
            <w:r w:rsidRPr="0065623F">
              <w:rPr>
                <w:spacing w:val="-1"/>
              </w:rPr>
              <w:t xml:space="preserve">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65623F">
              <w:t>нической документации.</w:t>
            </w:r>
          </w:p>
        </w:tc>
      </w:tr>
      <w:tr w:rsidR="00FD2335" w:rsidRPr="0065623F">
        <w:tc>
          <w:tcPr>
            <w:tcW w:w="9322" w:type="dxa"/>
          </w:tcPr>
          <w:p w:rsidR="00FD2335" w:rsidRDefault="00FD2335" w:rsidP="009032E6">
            <w:pPr>
              <w:tabs>
                <w:tab w:val="left" w:pos="0"/>
              </w:tabs>
              <w:spacing w:after="120"/>
              <w:ind w:firstLine="709"/>
              <w:jc w:val="both"/>
              <w:rPr>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bl>
    <w:p w:rsidR="00FD2335" w:rsidRPr="0065623F" w:rsidRDefault="00FD2335"/>
    <w:p w:rsidR="00FD2335" w:rsidRPr="0065623F" w:rsidRDefault="00FD2335">
      <w:pPr>
        <w:pStyle w:val="210"/>
        <w:tabs>
          <w:tab w:val="clear" w:pos="709"/>
          <w:tab w:val="left" w:pos="0"/>
          <w:tab w:val="left" w:pos="6804"/>
        </w:tabs>
        <w:ind w:left="0" w:firstLine="0"/>
        <w:rPr>
          <w:b/>
        </w:rPr>
      </w:pPr>
      <w:r w:rsidRPr="0065623F">
        <w:rPr>
          <w:b/>
        </w:rPr>
        <w:t>Статья 2. Предмет договора</w:t>
      </w:r>
    </w:p>
    <w:p w:rsidR="00FD2335" w:rsidRPr="0065623F" w:rsidRDefault="00FD2335" w:rsidP="00CE10F0">
      <w:pPr>
        <w:pStyle w:val="210"/>
        <w:numPr>
          <w:ilvl w:val="1"/>
          <w:numId w:val="18"/>
        </w:numPr>
        <w:tabs>
          <w:tab w:val="clear" w:pos="360"/>
          <w:tab w:val="clear" w:pos="709"/>
          <w:tab w:val="left" w:pos="0"/>
          <w:tab w:val="num" w:pos="567"/>
          <w:tab w:val="left" w:pos="6804"/>
        </w:tabs>
        <w:ind w:left="567" w:hanging="567"/>
      </w:pPr>
      <w:r w:rsidRPr="0065623F">
        <w:rPr>
          <w:szCs w:val="24"/>
        </w:rPr>
        <w:t xml:space="preserve">Поставщик обязуется в соответствии со статьей 506 Гражданского кодекса Российской Федерации передать на условиях Договора Покупателю  </w:t>
      </w:r>
      <w:r>
        <w:rPr>
          <w:szCs w:val="24"/>
        </w:rPr>
        <w:t>изготовленное</w:t>
      </w:r>
      <w:r w:rsidRPr="0065623F">
        <w:t xml:space="preserve"> оборудование в соответствии </w:t>
      </w:r>
      <w:r>
        <w:t xml:space="preserve">Исходными техническими требованиями </w:t>
      </w:r>
      <w:r w:rsidRPr="0065623F">
        <w:t xml:space="preserve">на оборудование </w:t>
      </w:r>
      <w:r>
        <w:t xml:space="preserve">(ИТТ) </w:t>
      </w:r>
      <w:r w:rsidRPr="0065623F">
        <w:t xml:space="preserve">и </w:t>
      </w:r>
      <w:r>
        <w:t>С</w:t>
      </w:r>
      <w:r w:rsidRPr="0065623F">
        <w:t>пецификацией</w:t>
      </w:r>
      <w:r>
        <w:t xml:space="preserve"> поставки Оборудования (далее по тексту – «Спецификация»)</w:t>
      </w:r>
      <w:r w:rsidRPr="0065623F">
        <w:t xml:space="preserve">, приведенной в Приложении 1 к Договору (далее по тексту – «Оборудование»),  на условиях, в порядке и в сроки, предусмотренные Договором, а Покупатель обязуется принять и оплатить Оборудование в соответствии с условиями Договора. </w:t>
      </w:r>
    </w:p>
    <w:p w:rsidR="00FD2335" w:rsidRPr="0065623F" w:rsidRDefault="00FD2335" w:rsidP="00CE10F0">
      <w:pPr>
        <w:pStyle w:val="210"/>
        <w:numPr>
          <w:ilvl w:val="1"/>
          <w:numId w:val="18"/>
        </w:numPr>
        <w:tabs>
          <w:tab w:val="clear" w:pos="360"/>
          <w:tab w:val="clear" w:pos="709"/>
          <w:tab w:val="left" w:pos="0"/>
          <w:tab w:val="num" w:pos="567"/>
          <w:tab w:val="left" w:pos="6804"/>
        </w:tabs>
        <w:ind w:left="567" w:hanging="567"/>
      </w:pPr>
      <w:r w:rsidRPr="0065623F">
        <w:t>Оборудование предназначено для НВО АЭС-2.</w:t>
      </w:r>
    </w:p>
    <w:p w:rsidR="00FD2335" w:rsidRPr="0065623F" w:rsidRDefault="00FD2335">
      <w:pPr>
        <w:pStyle w:val="210"/>
        <w:numPr>
          <w:ilvl w:val="1"/>
          <w:numId w:val="18"/>
        </w:numPr>
        <w:tabs>
          <w:tab w:val="clear" w:pos="360"/>
          <w:tab w:val="clear" w:pos="709"/>
          <w:tab w:val="left" w:pos="0"/>
          <w:tab w:val="num" w:pos="567"/>
          <w:tab w:val="left" w:pos="6804"/>
        </w:tabs>
        <w:ind w:left="567" w:hanging="567"/>
      </w:pPr>
      <w:r w:rsidRPr="0065623F">
        <w:t>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1 к Договору, могут быть уточнены в процессе согласования с Покупателем и оформлены соответствующим Дополнением к Договору без изменения позиционных цен Оборудования, указанных в Приложении 1 к Договору.</w:t>
      </w:r>
    </w:p>
    <w:p w:rsidR="0046330A" w:rsidRDefault="0046330A">
      <w:pPr>
        <w:pStyle w:val="4"/>
        <w:keepNext w:val="0"/>
        <w:widowControl w:val="0"/>
        <w:suppressAutoHyphens/>
        <w:ind w:firstLine="0"/>
        <w:jc w:val="left"/>
        <w:rPr>
          <w:bCs w:val="0"/>
          <w:szCs w:val="28"/>
        </w:rPr>
      </w:pPr>
    </w:p>
    <w:p w:rsidR="00FD2335" w:rsidRPr="0065623F" w:rsidRDefault="00FD2335">
      <w:pPr>
        <w:pStyle w:val="4"/>
        <w:keepNext w:val="0"/>
        <w:widowControl w:val="0"/>
        <w:suppressAutoHyphens/>
        <w:ind w:firstLine="0"/>
        <w:jc w:val="left"/>
        <w:rPr>
          <w:bCs w:val="0"/>
          <w:szCs w:val="28"/>
        </w:rPr>
      </w:pPr>
      <w:r w:rsidRPr="0065623F">
        <w:rPr>
          <w:bCs w:val="0"/>
          <w:szCs w:val="28"/>
        </w:rPr>
        <w:lastRenderedPageBreak/>
        <w:t>Статья 3. Обязательства Поставщика</w:t>
      </w:r>
    </w:p>
    <w:p w:rsidR="00FD2335" w:rsidRDefault="00FD2335">
      <w:pPr>
        <w:pStyle w:val="210"/>
        <w:numPr>
          <w:ilvl w:val="0"/>
          <w:numId w:val="2"/>
        </w:numPr>
        <w:tabs>
          <w:tab w:val="clear" w:pos="709"/>
          <w:tab w:val="left" w:pos="0"/>
          <w:tab w:val="num" w:pos="567"/>
          <w:tab w:val="left" w:pos="6804"/>
        </w:tabs>
        <w:ind w:left="567" w:hanging="567"/>
      </w:pPr>
      <w:r w:rsidRPr="0065623F">
        <w:t>Предоставить Покупателю необходимые исходные данные для проектирования</w:t>
      </w:r>
      <w:r>
        <w:t>, а также разработать в соответствии с ИТТ и с</w:t>
      </w:r>
      <w:r w:rsidRPr="0065623F">
        <w:t xml:space="preserve">огласовать с Покупателем </w:t>
      </w:r>
      <w:r>
        <w:t xml:space="preserve">и Заказчиком (через Покупателя) </w:t>
      </w:r>
      <w:r w:rsidRPr="0065623F">
        <w:t>Техническую документацию</w:t>
      </w:r>
      <w:r w:rsidRPr="001C1EA6">
        <w:t xml:space="preserve"> </w:t>
      </w:r>
      <w:r w:rsidRPr="0065623F">
        <w:t xml:space="preserve">в составе, порядке и в сроки, предусмотренные  </w:t>
      </w:r>
      <w:r>
        <w:t xml:space="preserve">Статьей 7 Договора и </w:t>
      </w:r>
      <w:r w:rsidRPr="0065623F">
        <w:t>Приложением 12 к Договору.</w:t>
      </w:r>
      <w:r>
        <w:t xml:space="preserve"> </w:t>
      </w:r>
    </w:p>
    <w:p w:rsidR="00FD2335" w:rsidRPr="0065623F" w:rsidRDefault="00FD2335">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rPr>
        <w:t>10 (Десяти)</w:t>
      </w:r>
      <w:r w:rsidRPr="0065623F">
        <w:t xml:space="preserve"> рабочих дней с даты вступления Договора в силу </w:t>
      </w:r>
      <w:r>
        <w:t xml:space="preserve">разработать и </w:t>
      </w:r>
      <w:r w:rsidRPr="0065623F">
        <w:t>представить</w:t>
      </w:r>
      <w:r>
        <w:t xml:space="preserve"> на согласование</w:t>
      </w:r>
      <w:r w:rsidRPr="0065623F">
        <w:t xml:space="preserve"> Покупателю </w:t>
      </w:r>
      <w:r w:rsidR="001046C3">
        <w:t xml:space="preserve">утверждённый руководителем Поставщика </w:t>
      </w:r>
      <w:r>
        <w:t>«Г</w:t>
      </w:r>
      <w:r w:rsidRPr="0065623F">
        <w:t>рафик изготовления Оборудования</w:t>
      </w:r>
      <w:r>
        <w:t>»</w:t>
      </w:r>
    </w:p>
    <w:p w:rsidR="00FD2335" w:rsidRPr="0065623F" w:rsidRDefault="00FD2335">
      <w:pPr>
        <w:pStyle w:val="210"/>
        <w:tabs>
          <w:tab w:val="clear" w:pos="709"/>
          <w:tab w:val="left" w:pos="567"/>
          <w:tab w:val="left" w:pos="6804"/>
        </w:tabs>
        <w:ind w:left="0" w:firstLine="567"/>
      </w:pPr>
      <w:r w:rsidRPr="0065623F">
        <w:t>График изготовления</w:t>
      </w:r>
      <w:r>
        <w:t xml:space="preserve"> Оборудования</w:t>
      </w:r>
      <w:r w:rsidRPr="0065623F">
        <w:t>, в том числе должен включать следующие этапы работ:</w:t>
      </w:r>
    </w:p>
    <w:p w:rsidR="00FD2335" w:rsidRPr="0065623F" w:rsidRDefault="00FD2335">
      <w:pPr>
        <w:pStyle w:val="210"/>
        <w:numPr>
          <w:ilvl w:val="0"/>
          <w:numId w:val="25"/>
        </w:numPr>
        <w:tabs>
          <w:tab w:val="clear" w:pos="709"/>
          <w:tab w:val="left" w:pos="567"/>
        </w:tabs>
        <w:ind w:firstLine="567"/>
      </w:pPr>
      <w:r w:rsidRPr="0065623F">
        <w:t>разработка и согласование ТЗ/ТУ и РКД;</w:t>
      </w:r>
    </w:p>
    <w:p w:rsidR="00FD2335" w:rsidRPr="00C81007" w:rsidRDefault="00FD2335">
      <w:pPr>
        <w:pStyle w:val="210"/>
        <w:numPr>
          <w:ilvl w:val="0"/>
          <w:numId w:val="25"/>
        </w:numPr>
        <w:tabs>
          <w:tab w:val="clear" w:pos="709"/>
          <w:tab w:val="left" w:pos="567"/>
        </w:tabs>
        <w:ind w:firstLine="567"/>
      </w:pPr>
      <w:r w:rsidRPr="00C81007">
        <w:t>выдача исходных данных для проектирования;</w:t>
      </w:r>
    </w:p>
    <w:p w:rsidR="00FD2335" w:rsidRPr="0065623F" w:rsidRDefault="00FD2335">
      <w:pPr>
        <w:pStyle w:val="210"/>
        <w:numPr>
          <w:ilvl w:val="0"/>
          <w:numId w:val="25"/>
        </w:numPr>
        <w:tabs>
          <w:tab w:val="clear" w:pos="709"/>
          <w:tab w:val="left" w:pos="567"/>
        </w:tabs>
        <w:ind w:firstLine="567"/>
      </w:pPr>
      <w:r w:rsidRPr="0065623F">
        <w:t>разработка и согласование планов качества;</w:t>
      </w:r>
    </w:p>
    <w:p w:rsidR="00FD2335" w:rsidRPr="0065623F" w:rsidRDefault="00FD2335">
      <w:pPr>
        <w:pStyle w:val="210"/>
        <w:numPr>
          <w:ilvl w:val="0"/>
          <w:numId w:val="25"/>
        </w:numPr>
        <w:tabs>
          <w:tab w:val="clear" w:pos="709"/>
          <w:tab w:val="left" w:pos="567"/>
        </w:tabs>
        <w:ind w:firstLine="567"/>
      </w:pPr>
      <w:r w:rsidRPr="0065623F">
        <w:t>подготовка производства;</w:t>
      </w:r>
    </w:p>
    <w:p w:rsidR="00FD2335" w:rsidRPr="0065623F" w:rsidRDefault="00FD2335">
      <w:pPr>
        <w:pStyle w:val="210"/>
        <w:numPr>
          <w:ilvl w:val="0"/>
          <w:numId w:val="25"/>
        </w:numPr>
        <w:tabs>
          <w:tab w:val="clear" w:pos="709"/>
          <w:tab w:val="left" w:pos="567"/>
        </w:tabs>
        <w:ind w:left="567" w:firstLine="1146"/>
      </w:pPr>
      <w:r w:rsidRPr="0065623F">
        <w:t xml:space="preserve">этапы изготовления </w:t>
      </w:r>
      <w:r>
        <w:t xml:space="preserve">и испытаний </w:t>
      </w:r>
      <w:r w:rsidRPr="0065623F">
        <w:t>в увязке с основными контрольными точками по плану качества.</w:t>
      </w:r>
    </w:p>
    <w:p w:rsidR="00FD2335" w:rsidRDefault="00FD2335" w:rsidP="001878BD">
      <w:pPr>
        <w:pStyle w:val="210"/>
        <w:tabs>
          <w:tab w:val="left" w:pos="567"/>
        </w:tabs>
        <w:ind w:left="567" w:firstLine="0"/>
      </w:pPr>
      <w:r w:rsidRPr="0065623F">
        <w:t>В случае невыполнения сроков Графика изготовления Оборудования из-за срыва сроков разработки и согласования ТЗ, ТУ, 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с даты отступления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t xml:space="preserve"> без изменения срока поставки Оборудования, указанного в Приложении 1. </w:t>
      </w:r>
    </w:p>
    <w:p w:rsidR="00FD2335" w:rsidRPr="0065623F" w:rsidRDefault="00FD2335">
      <w:pPr>
        <w:pStyle w:val="210"/>
        <w:numPr>
          <w:ilvl w:val="0"/>
          <w:numId w:val="2"/>
        </w:numPr>
        <w:tabs>
          <w:tab w:val="clear" w:pos="709"/>
          <w:tab w:val="left" w:pos="0"/>
          <w:tab w:val="num" w:pos="567"/>
          <w:tab w:val="left" w:pos="6804"/>
        </w:tabs>
        <w:ind w:left="567" w:hanging="567"/>
      </w:pPr>
      <w:r w:rsidRPr="0065623F">
        <w:t xml:space="preserve">Обеспечить присвоение обозначений разрабатываемой Технической документации и Планам качества с применением системы KKS, принятой </w:t>
      </w:r>
      <w:r>
        <w:t>З</w:t>
      </w:r>
      <w:r w:rsidRPr="0065623F">
        <w:t>аказчиком, используя программный комплекс «Код НВ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Нововоронежской АЭС-2 с энергоблоками №1 и №2» NW2O.P.120.&amp;.&amp;&amp;&amp;&amp;&amp;&amp;.&amp;&amp;&amp;&amp;&amp;.088.YU.0001, изменение 1 «Информация по кодированию расположена на интернет-сайте ОАО «Атомэнергопроект»: www.aep.ru/partners/info. Программа «Код НВ АЭС-2» для резервирования обозначения документов расположена на интернет сайте по адресу: https://www.aep.ru:10035/wps/portal/</w:t>
      </w:r>
    </w:p>
    <w:p w:rsidR="00FD2335" w:rsidRPr="0065623F" w:rsidRDefault="00FD2335">
      <w:pPr>
        <w:pStyle w:val="210"/>
        <w:numPr>
          <w:ilvl w:val="0"/>
          <w:numId w:val="2"/>
        </w:numPr>
        <w:tabs>
          <w:tab w:val="clear" w:pos="709"/>
          <w:tab w:val="left" w:pos="0"/>
          <w:tab w:val="num" w:pos="567"/>
          <w:tab w:val="left" w:pos="6804"/>
        </w:tabs>
        <w:ind w:left="567" w:hanging="567"/>
      </w:pPr>
      <w:r w:rsidRPr="0065623F">
        <w:t xml:space="preserve">Выполнить требования по менеджменту качества Оборудования в соответствии с Приложением 3 к Договору. В течение 20 (двадцати) дней с момента заключения договора направить Покупателю письменный запрос о назначении Уполномоченной организации </w:t>
      </w:r>
      <w:r>
        <w:t>З</w:t>
      </w:r>
      <w:r w:rsidRPr="0065623F">
        <w:t>аказчика для проведения оценки соответствия изготавливаемого оборудования.</w:t>
      </w:r>
    </w:p>
    <w:p w:rsidR="00FD2335" w:rsidRPr="0065623F" w:rsidRDefault="00FD2335" w:rsidP="00571969">
      <w:pPr>
        <w:pStyle w:val="210"/>
        <w:tabs>
          <w:tab w:val="clear" w:pos="709"/>
          <w:tab w:val="left" w:pos="6804"/>
        </w:tabs>
        <w:ind w:left="540" w:firstLine="0"/>
      </w:pPr>
      <w:r w:rsidRPr="0065623F">
        <w:t>Поставщик несет ответственность за качество поставляемого оборудования.</w:t>
      </w:r>
    </w:p>
    <w:p w:rsidR="00FD2335" w:rsidRPr="0065623F" w:rsidRDefault="00FD2335" w:rsidP="00A44A4D">
      <w:pPr>
        <w:pStyle w:val="210"/>
        <w:tabs>
          <w:tab w:val="clear" w:pos="709"/>
          <w:tab w:val="left" w:pos="426"/>
          <w:tab w:val="left" w:pos="6804"/>
        </w:tabs>
        <w:ind w:left="567" w:hanging="567"/>
      </w:pPr>
      <w:r w:rsidRPr="0065623F">
        <w:t>3.</w:t>
      </w:r>
      <w:r w:rsidR="003F44A6" w:rsidRPr="003F44A6">
        <w:t>4</w:t>
      </w:r>
      <w:r w:rsidRPr="0065623F">
        <w:t>.1 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p w:rsidR="00FD2335" w:rsidRPr="0065623F" w:rsidRDefault="00FD2335" w:rsidP="00A44A4D">
      <w:pPr>
        <w:pStyle w:val="210"/>
        <w:tabs>
          <w:tab w:val="clear" w:pos="709"/>
          <w:tab w:val="left" w:pos="426"/>
          <w:tab w:val="left" w:pos="6804"/>
        </w:tabs>
        <w:ind w:left="567" w:hanging="567"/>
      </w:pPr>
      <w:r w:rsidRPr="0065623F">
        <w:lastRenderedPageBreak/>
        <w:t>3.</w:t>
      </w:r>
      <w:r w:rsidR="003F44A6" w:rsidRPr="003F44A6">
        <w:t>4</w:t>
      </w:r>
      <w:r w:rsidRPr="0065623F">
        <w:t>.2 Качество и свойства основных материалов (полуфабрикатов, заготовок), а так же сварочных материалов, используемых для изготовления оборудования должны удовлетворять требованиям соответствующих стандартов предприятия изготовителя этих материалов.</w:t>
      </w:r>
    </w:p>
    <w:p w:rsidR="00FD2335" w:rsidRPr="0065623F" w:rsidRDefault="00FD2335" w:rsidP="003D1441">
      <w:pPr>
        <w:pStyle w:val="210"/>
        <w:tabs>
          <w:tab w:val="clear" w:pos="709"/>
          <w:tab w:val="left" w:pos="720"/>
          <w:tab w:val="left" w:pos="6804"/>
        </w:tabs>
        <w:ind w:left="540" w:firstLine="0"/>
      </w:pPr>
      <w:r w:rsidRPr="0065623F">
        <w:t>Если указанные материалы Поставщик/Субпоставщик приобрел непосредственно у изготовителя материалов, то при неполноте (или не читаемости) сертификатных данных применение материалов допускается только после проведения предприятием изготовителем оборудования необходимых испытаний и исследований, подтверждающих полное соответствие материалов требованиям стандартов или технических условий.</w:t>
      </w:r>
    </w:p>
    <w:p w:rsidR="00FD2335" w:rsidRPr="0065623F" w:rsidRDefault="00FD2335" w:rsidP="003D1441">
      <w:pPr>
        <w:pStyle w:val="210"/>
        <w:tabs>
          <w:tab w:val="clear" w:pos="709"/>
          <w:tab w:val="left" w:pos="720"/>
          <w:tab w:val="left" w:pos="6804"/>
        </w:tabs>
        <w:ind w:left="540" w:firstLine="0"/>
      </w:pPr>
      <w:r w:rsidRPr="0065623F">
        <w:t>В случае если Поставщик/Субпоставщик приобрел основные или сварочные материалы у предприятия, не являющегося их изготовителем, то предприятие изготовитель 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FD2335" w:rsidRPr="0065623F" w:rsidRDefault="00FD2335" w:rsidP="003D1441">
      <w:pPr>
        <w:pStyle w:val="210"/>
        <w:tabs>
          <w:tab w:val="clear" w:pos="709"/>
          <w:tab w:val="left" w:pos="720"/>
          <w:tab w:val="left" w:pos="6804"/>
        </w:tabs>
        <w:ind w:left="540" w:firstLine="0"/>
      </w:pPr>
      <w:r w:rsidRPr="0065623F">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p w:rsidR="00FD2335" w:rsidRDefault="00FD2335" w:rsidP="009F218F">
      <w:pPr>
        <w:pStyle w:val="210"/>
        <w:numPr>
          <w:ilvl w:val="0"/>
          <w:numId w:val="2"/>
        </w:numPr>
        <w:tabs>
          <w:tab w:val="clear" w:pos="709"/>
          <w:tab w:val="left" w:pos="0"/>
          <w:tab w:val="num" w:pos="567"/>
          <w:tab w:val="left" w:pos="6804"/>
        </w:tabs>
        <w:ind w:left="567" w:hanging="567"/>
      </w:pPr>
      <w:r w:rsidRPr="0065623F">
        <w:t xml:space="preserve"> В случае необходимости привлечения к исполнению своих обязательств по Договору Субподрядчиков, Поставщик в обязательном порядке согласует Субподрядчиков с Покупателем и обеспечит наличие в договорах с </w:t>
      </w:r>
      <w:r w:rsidRPr="00905221">
        <w:t xml:space="preserve">Субподрядчиками существенных </w:t>
      </w:r>
      <w:r w:rsidRPr="00F50DB0">
        <w:t>требований</w:t>
      </w:r>
      <w:r w:rsidRPr="0065623F">
        <w:t xml:space="preserve"> из Статей настоящего Договора и Приложений 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 для Поставщика</w:t>
      </w:r>
      <w:r>
        <w:t>.</w:t>
      </w:r>
      <w:r w:rsidRPr="0065623F">
        <w:t xml:space="preserve"> </w:t>
      </w:r>
      <w:r>
        <w:t>При этом, вся ответственность за качество поставляемого Оборудования, сроки изготовления и/или поставки Оборудования, а так же расчеты с Субподрядчиками возлагаются на Поставщика в полном объеме.</w:t>
      </w:r>
    </w:p>
    <w:p w:rsidR="00FD2335" w:rsidRPr="0065623F" w:rsidRDefault="00FD2335" w:rsidP="009F218F">
      <w:pPr>
        <w:pStyle w:val="210"/>
        <w:numPr>
          <w:ilvl w:val="0"/>
          <w:numId w:val="2"/>
        </w:numPr>
        <w:tabs>
          <w:tab w:val="clear" w:pos="709"/>
          <w:tab w:val="left" w:pos="0"/>
          <w:tab w:val="num" w:pos="567"/>
          <w:tab w:val="left" w:pos="6804"/>
        </w:tabs>
        <w:ind w:left="567" w:hanging="567"/>
      </w:pPr>
      <w:r w:rsidRPr="0065623F">
        <w:t xml:space="preserve"> Поставщик в течение 5 (Пяти) рабочих дней после оформления договорных отношений с Субподрядчиком направит Покупателю информацию в соответствии с Приложением 3 к Договору.</w:t>
      </w:r>
    </w:p>
    <w:p w:rsidR="00FD2335" w:rsidRPr="0065623F" w:rsidRDefault="00FD2335">
      <w:pPr>
        <w:pStyle w:val="210"/>
        <w:numPr>
          <w:ilvl w:val="0"/>
          <w:numId w:val="2"/>
        </w:numPr>
        <w:tabs>
          <w:tab w:val="clear" w:pos="709"/>
          <w:tab w:val="left" w:pos="0"/>
          <w:tab w:val="num" w:pos="567"/>
          <w:tab w:val="left" w:pos="6804"/>
        </w:tabs>
        <w:ind w:left="567" w:hanging="567"/>
      </w:pPr>
      <w:r w:rsidRPr="0065623F">
        <w:t>Не менее чем за 15 (Пятнадцать) календарных дней до выполнения технологических или контрольных операций по Планам качества, письменно извещать (уведомлениями установленной формы) Покупателя, Заказчика</w:t>
      </w:r>
      <w:r w:rsidRPr="0065623F">
        <w:rPr>
          <w:spacing w:val="-5"/>
        </w:rPr>
        <w:t xml:space="preserve"> и/или Уполномоченную организацию</w:t>
      </w:r>
      <w:r w:rsidRPr="0065623F">
        <w:t xml:space="preserve"> 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 отмечено статусом </w:t>
      </w:r>
      <w:r w:rsidRPr="0065623F">
        <w:rPr>
          <w:lang w:val="en-US"/>
        </w:rPr>
        <w:t>HP</w:t>
      </w:r>
      <w:r w:rsidRPr="0065623F">
        <w:t xml:space="preserve"> или </w:t>
      </w:r>
      <w:r w:rsidRPr="0065623F">
        <w:rPr>
          <w:lang w:val="en-US"/>
        </w:rPr>
        <w:t>WP</w:t>
      </w:r>
      <w:r w:rsidRPr="0065623F">
        <w:t>. Поставщик обеспечит прием представителей Покупателя, Заказчика</w:t>
      </w:r>
      <w:r w:rsidRPr="0065623F">
        <w:rPr>
          <w:spacing w:val="-5"/>
        </w:rPr>
        <w:t xml:space="preserve"> и/или Уполномоченной организации</w:t>
      </w:r>
      <w:r w:rsidRPr="0065623F">
        <w:t xml:space="preserve"> на условиях, приведенных в Приложении 6 к Договору.</w:t>
      </w:r>
    </w:p>
    <w:p w:rsidR="00FD2335" w:rsidRPr="0065623F" w:rsidRDefault="00FD2335">
      <w:pPr>
        <w:pStyle w:val="210"/>
        <w:numPr>
          <w:ilvl w:val="0"/>
          <w:numId w:val="2"/>
        </w:numPr>
        <w:tabs>
          <w:tab w:val="clear" w:pos="709"/>
          <w:tab w:val="left" w:pos="0"/>
          <w:tab w:val="num" w:pos="567"/>
          <w:tab w:val="left" w:pos="6804"/>
        </w:tabs>
        <w:ind w:left="567" w:hanging="567"/>
      </w:pPr>
      <w:r w:rsidRPr="0065623F">
        <w:t>Осуществить маркировку и упаковку Оборудования. Маркировку грузовых мест с Оборудованием осуществить в соответствии с требованиями Приложения 7 к Договору. Маркировка и упаковка должны быть выполнены в соответствии с согласованной технической документацией на оборудование и соответствовать условиям хранения Оборудования, указанным в Приложении 1 к Договору.</w:t>
      </w:r>
    </w:p>
    <w:p w:rsidR="00F31964" w:rsidRDefault="00F31964" w:rsidP="00F31964">
      <w:pPr>
        <w:pStyle w:val="210"/>
        <w:numPr>
          <w:ilvl w:val="0"/>
          <w:numId w:val="2"/>
        </w:numPr>
        <w:tabs>
          <w:tab w:val="clear" w:pos="709"/>
          <w:tab w:val="left" w:pos="0"/>
          <w:tab w:val="num" w:pos="567"/>
          <w:tab w:val="left" w:pos="6804"/>
        </w:tabs>
        <w:ind w:left="567" w:hanging="567"/>
      </w:pPr>
      <w:r>
        <w:t>В течение 15 (пятнадцати) дней со дня заключения Договора Поставщик обязан заключить за счет собственных средств Договора страхования на случай утраты, гибели либо повреждения имущества (оборудования) при транспортировке от места изготовления до пределов строительной площадки (страхование грузов).</w:t>
      </w:r>
    </w:p>
    <w:p w:rsidR="00F31964" w:rsidRDefault="00F31964" w:rsidP="00F31964">
      <w:pPr>
        <w:pStyle w:val="210"/>
        <w:tabs>
          <w:tab w:val="clear" w:pos="709"/>
          <w:tab w:val="left" w:pos="540"/>
          <w:tab w:val="left" w:pos="6804"/>
        </w:tabs>
        <w:ind w:left="540" w:hanging="540"/>
      </w:pPr>
      <w:r>
        <w:lastRenderedPageBreak/>
        <w:t>3.9.1</w:t>
      </w:r>
      <w:r w:rsidRPr="00F31964">
        <w:t xml:space="preserve"> </w:t>
      </w:r>
      <w:r>
        <w:t>Срок страхования составляет весь период транспортировки имущества      (оборудования).</w:t>
      </w:r>
    </w:p>
    <w:p w:rsidR="00F31964" w:rsidRDefault="00F31964" w:rsidP="00F31964">
      <w:pPr>
        <w:pStyle w:val="210"/>
        <w:tabs>
          <w:tab w:val="clear" w:pos="709"/>
          <w:tab w:val="left" w:pos="540"/>
          <w:tab w:val="left" w:pos="6804"/>
        </w:tabs>
        <w:ind w:left="540" w:hanging="540"/>
      </w:pPr>
      <w:r>
        <w:t>3.9.2</w:t>
      </w:r>
      <w:r w:rsidRPr="00F31964">
        <w:t xml:space="preserve"> </w:t>
      </w:r>
      <w:r>
        <w:t>Договора страхования должны быть заключены в пользу Покупателя (Выгодоприобретателя).</w:t>
      </w:r>
    </w:p>
    <w:p w:rsidR="00F31964" w:rsidRDefault="00F31964" w:rsidP="00F31964">
      <w:pPr>
        <w:pStyle w:val="210"/>
        <w:tabs>
          <w:tab w:val="clear" w:pos="709"/>
          <w:tab w:val="left" w:pos="540"/>
          <w:tab w:val="left" w:pos="6804"/>
        </w:tabs>
        <w:ind w:left="540" w:hanging="540"/>
      </w:pPr>
      <w:r>
        <w:t>3.9.3</w:t>
      </w:r>
      <w:r w:rsidRPr="00F31964">
        <w:t xml:space="preserve"> </w:t>
      </w:r>
      <w:r>
        <w:t>В течение 15 (пятнадцати) дней со дня заключения договоров страхования Поставщик обязан передать Покупателю заверенные печатью и подписью Поставщика копии указанных Договоров.</w:t>
      </w:r>
    </w:p>
    <w:p w:rsidR="00F31964" w:rsidRDefault="00F31964" w:rsidP="00F31964">
      <w:pPr>
        <w:pStyle w:val="210"/>
        <w:tabs>
          <w:tab w:val="clear" w:pos="709"/>
          <w:tab w:val="left" w:pos="540"/>
          <w:tab w:val="left" w:pos="6804"/>
        </w:tabs>
      </w:pPr>
      <w:r>
        <w:t>3.9.4</w:t>
      </w:r>
      <w:r w:rsidRPr="00F31964">
        <w:t xml:space="preserve"> </w:t>
      </w:r>
      <w:r>
        <w:t>В случае непредставления Договоров страхования в указанные сроки, Заказчик имеет право взыскать с Поставщика штраф в размере до 10 (десяти) процентов от суммы аванса по договору поставки</w:t>
      </w:r>
    </w:p>
    <w:p w:rsidR="00FD2335" w:rsidRPr="0065623F" w:rsidRDefault="00FD2335">
      <w:pPr>
        <w:pStyle w:val="210"/>
        <w:numPr>
          <w:ilvl w:val="0"/>
          <w:numId w:val="2"/>
        </w:numPr>
        <w:tabs>
          <w:tab w:val="clear" w:pos="709"/>
          <w:tab w:val="left" w:pos="0"/>
          <w:tab w:val="num" w:pos="567"/>
          <w:tab w:val="left" w:pos="6804"/>
        </w:tabs>
        <w:ind w:left="567" w:hanging="567"/>
      </w:pPr>
      <w:r w:rsidRPr="0065623F">
        <w:t>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p w:rsidR="00FD2335" w:rsidRPr="0065623F" w:rsidRDefault="00FD2335">
      <w:pPr>
        <w:pStyle w:val="210"/>
        <w:numPr>
          <w:ilvl w:val="0"/>
          <w:numId w:val="2"/>
        </w:numPr>
        <w:tabs>
          <w:tab w:val="clear" w:pos="709"/>
          <w:tab w:val="left" w:pos="0"/>
          <w:tab w:val="num" w:pos="567"/>
          <w:tab w:val="left" w:pos="6804"/>
        </w:tabs>
        <w:ind w:left="567" w:hanging="567"/>
      </w:pPr>
      <w:r w:rsidRPr="0065623F">
        <w:t>Осуществить транспортировку Оборудования до места назначения, указанного в пункте 5.1. Договора.</w:t>
      </w:r>
    </w:p>
    <w:p w:rsidR="00FD2335" w:rsidRPr="0065623F" w:rsidRDefault="00FD2335">
      <w:pPr>
        <w:pStyle w:val="210"/>
        <w:numPr>
          <w:ilvl w:val="0"/>
          <w:numId w:val="2"/>
        </w:numPr>
        <w:tabs>
          <w:tab w:val="clear" w:pos="709"/>
          <w:tab w:val="left" w:pos="0"/>
          <w:tab w:val="num" w:pos="567"/>
          <w:tab w:val="left" w:pos="6804"/>
        </w:tabs>
        <w:ind w:left="567" w:hanging="567"/>
      </w:pPr>
      <w:r w:rsidRPr="0065623F">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сдачи-приемки Оборудования, </w:t>
      </w:r>
      <w:r w:rsidRPr="0065623F">
        <w:t>определенного пунктом 6.12 Договора в порядке, установленном положениями Статьи 6 Договора.</w:t>
      </w:r>
    </w:p>
    <w:p w:rsidR="00FD2335" w:rsidRPr="0065623F" w:rsidRDefault="00FD2335">
      <w:pPr>
        <w:pStyle w:val="210"/>
        <w:numPr>
          <w:ilvl w:val="0"/>
          <w:numId w:val="2"/>
        </w:numPr>
        <w:tabs>
          <w:tab w:val="clear" w:pos="709"/>
          <w:tab w:val="left" w:pos="0"/>
          <w:tab w:val="num" w:pos="567"/>
          <w:tab w:val="left" w:pos="6804"/>
        </w:tabs>
        <w:ind w:left="567" w:hanging="567"/>
      </w:pPr>
      <w:r>
        <w:t>Изготовить в соответствии с ИТТ, согласованными (утвержденными) Покупателем и Заказчиком ТЗ и/или ТУ, и п</w:t>
      </w:r>
      <w:r w:rsidRPr="0065623F">
        <w:t>оставить Оборудование на условиях, в порядке и в сроки, предусмотренные Договором.</w:t>
      </w:r>
      <w:r w:rsidRPr="0065623F">
        <w:rPr>
          <w:szCs w:val="24"/>
        </w:rPr>
        <w:t xml:space="preserve"> </w:t>
      </w:r>
      <w:r>
        <w:rPr>
          <w:szCs w:val="24"/>
        </w:rPr>
        <w:t xml:space="preserve">За свой счет и своими силами получать разрешения и согласования, необходимые для </w:t>
      </w:r>
      <w:r w:rsidRPr="001F73B0">
        <w:rPr>
          <w:szCs w:val="24"/>
        </w:rPr>
        <w:t>изготовления и</w:t>
      </w:r>
      <w:r>
        <w:rPr>
          <w:szCs w:val="24"/>
        </w:rPr>
        <w:t xml:space="preserve"> доставки Оборудования на место поставки. </w:t>
      </w:r>
    </w:p>
    <w:p w:rsidR="00FD2335" w:rsidRPr="0065623F" w:rsidRDefault="00FD2335" w:rsidP="00ED4756">
      <w:pPr>
        <w:pStyle w:val="210"/>
        <w:numPr>
          <w:ilvl w:val="0"/>
          <w:numId w:val="2"/>
        </w:numPr>
        <w:tabs>
          <w:tab w:val="clear" w:pos="709"/>
          <w:tab w:val="left" w:pos="0"/>
          <w:tab w:val="num" w:pos="567"/>
          <w:tab w:val="left" w:pos="6804"/>
        </w:tabs>
        <w:spacing w:before="240"/>
        <w:ind w:left="567" w:hanging="567"/>
      </w:pPr>
      <w:r w:rsidRPr="0065623F">
        <w:t>Поставить комплектно с Оборудованием</w:t>
      </w:r>
      <w:r w:rsidRPr="0065623F">
        <w:rPr>
          <w:szCs w:val="24"/>
        </w:rPr>
        <w:t xml:space="preserve"> на период монтажа, ввода в эксплуатацию и период гарантийного срока службы запасные части, материалы, быстроизнашивающиеся детали и расходные материалы согласно нормам, определенным утвержденными ТУ</w:t>
      </w:r>
      <w:r>
        <w:rPr>
          <w:szCs w:val="24"/>
        </w:rPr>
        <w:t>/</w:t>
      </w:r>
      <w:r w:rsidRPr="0065623F">
        <w:rPr>
          <w:szCs w:val="24"/>
        </w:rPr>
        <w:t>ТЗ, а также необходимые специальные инструменты, устройства, приборы,</w:t>
      </w:r>
      <w:r w:rsidRPr="0065623F">
        <w:t xml:space="preserve"> </w:t>
      </w:r>
      <w:r w:rsidRPr="0065623F">
        <w:rPr>
          <w:szCs w:val="24"/>
        </w:rPr>
        <w:t>крепежные детали (включая элементы крепления Оборудования к фундаменту /металлоконструкции)</w:t>
      </w:r>
      <w:r w:rsidRPr="0065623F">
        <w:t xml:space="preserve"> </w:t>
      </w:r>
      <w:r w:rsidRPr="0065623F">
        <w:rPr>
          <w:szCs w:val="24"/>
        </w:rPr>
        <w:t xml:space="preserve">и другие изделия для монтажа, испытаний, эксплуатации, обслуживания, предэксплуатационных и эксплуатационных инспекций согласно Технической документации на Оборудование, </w:t>
      </w:r>
      <w:r w:rsidRPr="0065623F">
        <w:t>согласованной в установленном Договором порядке.</w:t>
      </w:r>
    </w:p>
    <w:p w:rsidR="00FD2335" w:rsidRPr="0065623F" w:rsidRDefault="00FD2335">
      <w:pPr>
        <w:pStyle w:val="210"/>
        <w:tabs>
          <w:tab w:val="clear" w:pos="709"/>
          <w:tab w:val="left" w:pos="567"/>
          <w:tab w:val="left" w:pos="6804"/>
        </w:tabs>
        <w:ind w:left="567" w:firstLine="0"/>
      </w:pPr>
      <w:r w:rsidRPr="0065623F">
        <w:t>Полный комплект поставки каждой позиции Оборудования, как это определено Приложением 1 к Договору, определяется Технической документацией. Оборудование должно быть новым, неиспользованным ранее.</w:t>
      </w:r>
    </w:p>
    <w:p w:rsidR="00FD2335" w:rsidRPr="0065623F" w:rsidRDefault="00FD2335">
      <w:pPr>
        <w:pStyle w:val="210"/>
        <w:numPr>
          <w:ilvl w:val="0"/>
          <w:numId w:val="2"/>
        </w:numPr>
        <w:tabs>
          <w:tab w:val="clear" w:pos="709"/>
          <w:tab w:val="left" w:pos="0"/>
          <w:tab w:val="num" w:pos="567"/>
          <w:tab w:val="left" w:pos="6804"/>
        </w:tabs>
        <w:ind w:left="567" w:hanging="567"/>
      </w:pPr>
      <w:r w:rsidRPr="0065623F">
        <w:rPr>
          <w:color w:val="000000"/>
        </w:rPr>
        <w:t>Передать Покупателю и Заказчику, а также поставить комплектно с Оборудованием Товар</w:t>
      </w:r>
      <w:r>
        <w:rPr>
          <w:color w:val="000000"/>
        </w:rPr>
        <w:t>н</w:t>
      </w:r>
      <w:r w:rsidRPr="0065623F">
        <w:rPr>
          <w:color w:val="000000"/>
        </w:rPr>
        <w:t>о</w:t>
      </w:r>
      <w:r>
        <w:rPr>
          <w:color w:val="000000"/>
        </w:rPr>
        <w:t>-</w:t>
      </w:r>
      <w:r w:rsidRPr="0065623F">
        <w:rPr>
          <w:color w:val="000000"/>
        </w:rPr>
        <w:t xml:space="preserve">сопроводительную и Техническую документацию на Оборудование в соответствии </w:t>
      </w:r>
      <w:r w:rsidRPr="0065623F">
        <w:t>с Приложением 5 и Приложением</w:t>
      </w:r>
      <w:r w:rsidRPr="0065623F">
        <w:rPr>
          <w:color w:val="000000"/>
        </w:rPr>
        <w:t xml:space="preserve"> 7 к Договору. </w:t>
      </w:r>
      <w:r w:rsidRPr="0065623F">
        <w:t xml:space="preserve">В случае если по требованию Покупателя или Заказчика в </w:t>
      </w:r>
      <w:r w:rsidRPr="0065623F">
        <w:rPr>
          <w:color w:val="000000"/>
        </w:rPr>
        <w:t>номенклатуру и/или количество экземпляров указанной выше передаваемой документации будут внесены изменения</w:t>
      </w:r>
      <w:r w:rsidRPr="0065623F">
        <w:t>, Приложение 5 будет соответствующим образом откорректировано</w:t>
      </w:r>
      <w:r w:rsidRPr="0065623F">
        <w:rPr>
          <w:color w:val="000000"/>
        </w:rPr>
        <w:t>.</w:t>
      </w:r>
    </w:p>
    <w:p w:rsidR="00FD2335" w:rsidRPr="0065623F" w:rsidRDefault="00FD2335">
      <w:pPr>
        <w:pStyle w:val="210"/>
        <w:numPr>
          <w:ilvl w:val="0"/>
          <w:numId w:val="2"/>
        </w:numPr>
        <w:tabs>
          <w:tab w:val="clear" w:pos="709"/>
          <w:tab w:val="left" w:pos="0"/>
          <w:tab w:val="num" w:pos="567"/>
          <w:tab w:val="left" w:pos="6804"/>
        </w:tabs>
        <w:ind w:left="567" w:hanging="567"/>
      </w:pPr>
      <w:r w:rsidRPr="0065623F">
        <w:t>В случае необходимости разработать проект транспортировки негабаритных и тяжеловесных грузов в место назначения, указанное в пункте 5.1 Договора.</w:t>
      </w:r>
    </w:p>
    <w:p w:rsidR="00FD2335" w:rsidRPr="0065623F" w:rsidRDefault="00FD2335">
      <w:pPr>
        <w:pStyle w:val="210"/>
        <w:numPr>
          <w:ilvl w:val="0"/>
          <w:numId w:val="2"/>
        </w:numPr>
        <w:tabs>
          <w:tab w:val="clear" w:pos="709"/>
          <w:tab w:val="left" w:pos="0"/>
          <w:tab w:val="num" w:pos="567"/>
          <w:tab w:val="left" w:pos="6804"/>
        </w:tabs>
        <w:ind w:left="567" w:hanging="567"/>
      </w:pPr>
      <w:r w:rsidRPr="0065623F">
        <w:lastRenderedPageBreak/>
        <w:t>В объеме, указанном в ТУ/ТЗ, разработать,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p w:rsidR="00FD2335" w:rsidRPr="0065623F" w:rsidRDefault="00FD2335">
      <w:pPr>
        <w:pStyle w:val="210"/>
        <w:numPr>
          <w:ilvl w:val="0"/>
          <w:numId w:val="2"/>
        </w:numPr>
        <w:tabs>
          <w:tab w:val="clear" w:pos="709"/>
          <w:tab w:val="left" w:pos="0"/>
          <w:tab w:val="num" w:pos="567"/>
          <w:tab w:val="left" w:pos="6804"/>
        </w:tabs>
        <w:ind w:left="567" w:hanging="567"/>
      </w:pPr>
      <w:r w:rsidRPr="0065623F">
        <w:t xml:space="preserve">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ГОСТами, правилами и нормами, действующими в области использования атомной энергии и строительстве, а так же руководящими документами </w:t>
      </w:r>
      <w:r>
        <w:t>З</w:t>
      </w:r>
      <w:r w:rsidRPr="0065623F">
        <w:t>аказчика.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p w:rsidR="00FD2335" w:rsidRPr="0065623F" w:rsidRDefault="00FD2335">
      <w:pPr>
        <w:pStyle w:val="210"/>
        <w:numPr>
          <w:ilvl w:val="0"/>
          <w:numId w:val="2"/>
        </w:numPr>
        <w:tabs>
          <w:tab w:val="clear" w:pos="709"/>
          <w:tab w:val="left" w:pos="0"/>
          <w:tab w:val="num" w:pos="567"/>
          <w:tab w:val="left" w:pos="6804"/>
        </w:tabs>
        <w:ind w:left="567" w:hanging="567"/>
      </w:pPr>
      <w:r w:rsidRPr="0065623F">
        <w:rPr>
          <w:color w:val="000000"/>
        </w:rPr>
        <w:t>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 Привлекаемые Субподрядчики должны быть согласованы с Покупателем.</w:t>
      </w:r>
    </w:p>
    <w:p w:rsidR="00FD2335" w:rsidRPr="0065623F" w:rsidRDefault="00FD2335">
      <w:pPr>
        <w:pStyle w:val="210"/>
        <w:numPr>
          <w:ilvl w:val="0"/>
          <w:numId w:val="2"/>
        </w:numPr>
        <w:tabs>
          <w:tab w:val="clear" w:pos="709"/>
          <w:tab w:val="left" w:pos="0"/>
          <w:tab w:val="num" w:pos="567"/>
          <w:tab w:val="left" w:pos="6804"/>
        </w:tabs>
        <w:ind w:left="567" w:hanging="567"/>
      </w:pPr>
      <w:r w:rsidRPr="0065623F">
        <w:rPr>
          <w:color w:val="000000"/>
        </w:rPr>
        <w:t>Представить Покупателю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p w:rsidR="00FD2335" w:rsidRPr="0065623F" w:rsidRDefault="00FD2335">
      <w:pPr>
        <w:pStyle w:val="210"/>
        <w:numPr>
          <w:ilvl w:val="0"/>
          <w:numId w:val="2"/>
        </w:numPr>
        <w:tabs>
          <w:tab w:val="clear" w:pos="709"/>
          <w:tab w:val="left" w:pos="0"/>
          <w:tab w:val="num" w:pos="567"/>
          <w:tab w:val="left" w:pos="6804"/>
        </w:tabs>
        <w:ind w:left="567" w:hanging="567"/>
      </w:pPr>
      <w:r w:rsidRPr="0065623F">
        <w:t>Предоставлять Покупателю с периодичностью один раз в две недели по факсимильной связи и электронной почте Отчёт о ходе изготовления Оборудования по форме, указанной в Приложении 9 к Договору.</w:t>
      </w:r>
    </w:p>
    <w:p w:rsidR="00FD2335" w:rsidRPr="0065623F" w:rsidRDefault="00FD2335">
      <w:pPr>
        <w:pStyle w:val="210"/>
        <w:numPr>
          <w:ilvl w:val="0"/>
          <w:numId w:val="2"/>
        </w:numPr>
        <w:tabs>
          <w:tab w:val="clear" w:pos="709"/>
          <w:tab w:val="left" w:pos="0"/>
          <w:tab w:val="num" w:pos="567"/>
          <w:tab w:val="left" w:pos="6804"/>
        </w:tabs>
        <w:ind w:left="567" w:hanging="567"/>
      </w:pPr>
      <w:r w:rsidRPr="0065623F">
        <w:t>При выявлении в течение Гарантийного срока Несоответствий Оборудования, возникших по вине Поставщика, обеспечить их устранение в согласованные с Покупателем сроки. 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 за 10 дней до их прибытия.</w:t>
      </w:r>
    </w:p>
    <w:p w:rsidR="00FD2335" w:rsidRPr="0065623F" w:rsidRDefault="00FD2335">
      <w:pPr>
        <w:pStyle w:val="210"/>
        <w:numPr>
          <w:ilvl w:val="0"/>
          <w:numId w:val="2"/>
        </w:numPr>
        <w:tabs>
          <w:tab w:val="clear" w:pos="709"/>
          <w:tab w:val="left" w:pos="0"/>
          <w:tab w:val="num" w:pos="567"/>
          <w:tab w:val="left" w:pos="6804"/>
        </w:tabs>
        <w:ind w:left="567" w:hanging="567"/>
        <w:rPr>
          <w:color w:val="000000"/>
          <w:szCs w:val="24"/>
        </w:rPr>
      </w:pPr>
      <w:r w:rsidRPr="006562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p w:rsidR="00DE38DC" w:rsidRDefault="00DE38DC" w:rsidP="00DE38DC">
      <w:pPr>
        <w:pStyle w:val="210"/>
        <w:numPr>
          <w:ilvl w:val="0"/>
          <w:numId w:val="2"/>
        </w:numPr>
        <w:tabs>
          <w:tab w:val="clear" w:pos="709"/>
          <w:tab w:val="left" w:pos="0"/>
          <w:tab w:val="num" w:pos="567"/>
          <w:tab w:val="left" w:pos="6804"/>
        </w:tabs>
        <w:ind w:left="567" w:hanging="567"/>
      </w:pPr>
      <w:r>
        <w:t>Обеспечение исполнения обязательств по Договору.</w:t>
      </w:r>
    </w:p>
    <w:p w:rsidR="00B87580" w:rsidRPr="00206508" w:rsidRDefault="00B87580" w:rsidP="004A4EF1">
      <w:pPr>
        <w:pStyle w:val="aff"/>
        <w:numPr>
          <w:ilvl w:val="0"/>
          <w:numId w:val="38"/>
        </w:numPr>
        <w:tabs>
          <w:tab w:val="left" w:pos="709"/>
        </w:tabs>
        <w:spacing w:before="120" w:after="120"/>
        <w:ind w:left="709" w:hanging="709"/>
        <w:contextualSpacing w:val="0"/>
        <w:jc w:val="both"/>
      </w:pPr>
      <w:r w:rsidRPr="00206508">
        <w:t xml:space="preserve">Предоставить Покупателю в течение 15 (Пятнадцати) календарных дней после заключения Договора оригинал </w:t>
      </w:r>
      <w:r w:rsidRPr="004A4EF1">
        <w:t>безотзывной</w:t>
      </w:r>
      <w:r w:rsidRPr="004A4EF1">
        <w:rPr>
          <w:color w:val="000000"/>
        </w:rPr>
        <w:t> банковской гарантии на возврат авансового платежа на сумму, указанную в пункте 9.1.1. Договора, основные условия которой определены в форме, установленной Приложением 4</w:t>
      </w:r>
      <w:r w:rsidRPr="00B87580">
        <w:rPr>
          <w:color w:val="000000"/>
        </w:rPr>
        <w:t xml:space="preserve"> к Договору. Банк,  предоставивший гарантию, должен быть предварительно письменно согласован с Покупателем. Поставщик несет все расходы по получению банковской гарантии.</w:t>
      </w:r>
      <w:r w:rsidRPr="00206508">
        <w:t xml:space="preserve"> </w:t>
      </w:r>
      <w:r w:rsidRPr="00B87580">
        <w:rPr>
          <w:color w:val="000000"/>
        </w:rPr>
        <w:t xml:space="preserve">Сумма банковской гарантии будет уменьшаться пропорционально по мере приемки Оборудования, как это определено статьей 6 Договора. </w:t>
      </w:r>
      <w:r w:rsidRPr="00206508">
        <w:t xml:space="preserve">Срок действия банковской гарантии </w:t>
      </w:r>
      <w:r>
        <w:t xml:space="preserve">на </w:t>
      </w:r>
      <w:r w:rsidRPr="00206508">
        <w:t xml:space="preserve">возврат авансового платежа </w:t>
      </w:r>
      <w:r w:rsidRPr="00206508">
        <w:lastRenderedPageBreak/>
        <w:t>должен составлять не менее срока исполнения Поставщиком обязательств по договору по возврату ава</w:t>
      </w:r>
      <w:r>
        <w:t>нса, плюс 60 (Шестьдесят) дней.</w:t>
      </w:r>
    </w:p>
    <w:p w:rsidR="00B87580" w:rsidRPr="00D8696F" w:rsidRDefault="00B87580" w:rsidP="004A4EF1">
      <w:pPr>
        <w:pStyle w:val="aff"/>
        <w:numPr>
          <w:ilvl w:val="0"/>
          <w:numId w:val="38"/>
        </w:numPr>
        <w:tabs>
          <w:tab w:val="left" w:pos="709"/>
        </w:tabs>
        <w:spacing w:before="120" w:after="120"/>
        <w:ind w:left="709" w:hanging="709"/>
        <w:contextualSpacing w:val="0"/>
        <w:jc w:val="both"/>
      </w:pPr>
      <w:r w:rsidRPr="00B87580">
        <w:t>В срок не более 15 (Пятнадцати) календарных дней с даты заключения Договора</w:t>
      </w:r>
      <w:r w:rsidRPr="00206508">
        <w:t xml:space="preserve"> Поставщик обязан предоставить Покупателю обеспечение надлежащего исполнения обязательств по Договору – банковская гарантия - в размере 5 (Пяти) % от Цены Договора, </w:t>
      </w:r>
      <w:r w:rsidRPr="004A4EF1">
        <w:t>предусмотренной п. 8.1 Договора</w:t>
      </w:r>
      <w:r w:rsidRPr="00206508">
        <w:t>. Срок обеспечения надлежащего исполнения обязательства</w:t>
      </w:r>
      <w:r>
        <w:t>,</w:t>
      </w:r>
      <w:r w:rsidRPr="00206508">
        <w:t xml:space="preserve"> предусмотренный настоящим пунктом</w:t>
      </w:r>
      <w:r>
        <w:t>,</w:t>
      </w:r>
      <w:r w:rsidRPr="00206508">
        <w:t xml:space="preserve"> должен определяться конечной датой поставки Оборудования по Договору, увеличенной на 60 (Шестьдесят) календарных дней. В случае не предоставления банковской гарантии исполнения обязательств по Договору в срок</w:t>
      </w:r>
      <w:r>
        <w:t>,</w:t>
      </w:r>
      <w:r w:rsidRPr="00206508">
        <w:t xml:space="preserve"> указанный в настоящем пункте</w:t>
      </w:r>
      <w:r>
        <w:t>,</w:t>
      </w:r>
      <w:r w:rsidRPr="00206508">
        <w:t xml:space="preserve"> Покупатель вправе в одностороннем порядке расторгнуть договор путем направления уведомления о расторжении Договора.</w:t>
      </w:r>
    </w:p>
    <w:p w:rsidR="00B87580" w:rsidRDefault="00B87580" w:rsidP="004A4EF1">
      <w:pPr>
        <w:pStyle w:val="aff"/>
        <w:numPr>
          <w:ilvl w:val="0"/>
          <w:numId w:val="38"/>
        </w:numPr>
        <w:tabs>
          <w:tab w:val="left" w:pos="709"/>
        </w:tabs>
        <w:spacing w:before="120" w:after="120"/>
        <w:ind w:left="709" w:hanging="709"/>
        <w:contextualSpacing w:val="0"/>
        <w:jc w:val="both"/>
      </w:pPr>
      <w:r w:rsidRPr="00206508">
        <w:t xml:space="preserve">При изменении условий авансового платежа,  сроков поставки Оборудования, порядка оплаты, Цены Договора Поставщик обязан предоставить </w:t>
      </w:r>
      <w:r>
        <w:t>Покупателю</w:t>
      </w:r>
      <w:r w:rsidRPr="00206508">
        <w:t xml:space="preserve"> новые банковские гарантии</w:t>
      </w:r>
      <w:r>
        <w:t xml:space="preserve"> согласно пунктам 3.24.1 и 3.24.2 Договора</w:t>
      </w:r>
      <w:r w:rsidRPr="00206508">
        <w:t xml:space="preserve">, учитывающие указанные изменения, предварительно письменно согласовав их условия с </w:t>
      </w:r>
      <w:r>
        <w:t>Покупателем</w:t>
      </w:r>
      <w:r w:rsidRPr="00206508">
        <w:t>.</w:t>
      </w:r>
    </w:p>
    <w:p w:rsidR="00B87580" w:rsidRPr="00A653DC" w:rsidRDefault="00B87580" w:rsidP="004A4EF1">
      <w:pPr>
        <w:pStyle w:val="aff"/>
        <w:numPr>
          <w:ilvl w:val="0"/>
          <w:numId w:val="38"/>
        </w:numPr>
        <w:tabs>
          <w:tab w:val="left" w:pos="709"/>
        </w:tabs>
        <w:spacing w:before="120" w:after="120"/>
        <w:ind w:left="709" w:hanging="709"/>
        <w:contextualSpacing w:val="0"/>
        <w:jc w:val="both"/>
      </w:pPr>
      <w:r w:rsidRPr="00A653DC">
        <w:t>При изменении сроков ввода энергоблока в опытно-промышленную эксплуатацию, после уведомления Покупателем о наличии переноса срока, Поставщик обязан предоставить Покупателю новую банковскую гарантию, учитывающую указанные изменения, предварительно письменно согла</w:t>
      </w:r>
      <w:r>
        <w:t>совав ее условия с Покупателем.</w:t>
      </w:r>
    </w:p>
    <w:p w:rsidR="00FD2335" w:rsidRPr="0065623F" w:rsidRDefault="00FD2335">
      <w:pPr>
        <w:pStyle w:val="210"/>
        <w:numPr>
          <w:ilvl w:val="0"/>
          <w:numId w:val="2"/>
        </w:numPr>
        <w:tabs>
          <w:tab w:val="clear" w:pos="709"/>
          <w:tab w:val="left" w:pos="0"/>
          <w:tab w:val="num" w:pos="567"/>
          <w:tab w:val="left" w:pos="6804"/>
        </w:tabs>
        <w:ind w:left="567" w:hanging="567"/>
      </w:pPr>
      <w:r w:rsidRPr="0065623F">
        <w:rPr>
          <w:szCs w:val="24"/>
        </w:rPr>
        <w:t>Предоставлять Покупателю дополнительную информацию и документы, касающиеся исполнения условий Договора в течение 3 (Трех) рабочих дней с момента получения письменного запроса Покупателя.</w:t>
      </w:r>
    </w:p>
    <w:p w:rsidR="00FD2335" w:rsidRPr="00B606C3" w:rsidRDefault="00FD2335">
      <w:pPr>
        <w:pStyle w:val="210"/>
        <w:numPr>
          <w:ilvl w:val="0"/>
          <w:numId w:val="2"/>
        </w:numPr>
        <w:tabs>
          <w:tab w:val="clear" w:pos="709"/>
          <w:tab w:val="left" w:pos="0"/>
          <w:tab w:val="num" w:pos="567"/>
          <w:tab w:val="left" w:pos="6804"/>
        </w:tabs>
        <w:ind w:left="567" w:hanging="567"/>
      </w:pPr>
      <w:r w:rsidRPr="0065623F">
        <w:rPr>
          <w:szCs w:val="24"/>
        </w:rPr>
        <w:t xml:space="preserve">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обеспечить проведение </w:t>
      </w:r>
      <w:r>
        <w:rPr>
          <w:szCs w:val="24"/>
        </w:rPr>
        <w:t xml:space="preserve">оценки соответствия Уполномоченной организацией, а так же </w:t>
      </w:r>
      <w:r w:rsidRPr="0065623F">
        <w:rPr>
          <w:szCs w:val="24"/>
        </w:rPr>
        <w:t xml:space="preserve">приемочных, типовых, квалификационных и других видов испытаний, порядок проведения которых предусмотрен ГОСТами, указанными в ТЗ/ТУ. </w:t>
      </w:r>
      <w:r>
        <w:rPr>
          <w:szCs w:val="24"/>
        </w:rPr>
        <w:t xml:space="preserve">Представить Покупателю документы по результатам проведенных испытаний Оборудования (акты, протоколы). </w:t>
      </w:r>
      <w:r w:rsidRPr="0065623F">
        <w:rPr>
          <w:szCs w:val="24"/>
        </w:rPr>
        <w:t xml:space="preserve">Покупатель может потребовать проведения экспертизы проектно-конструкторской документации на Оборудование в организациях, имеющих лицензию </w:t>
      </w:r>
      <w:r w:rsidRPr="0065623F">
        <w:t>Федеральной службы по экологическому, технологическому и атомному надзору</w:t>
      </w:r>
      <w:r w:rsidRPr="0065623F">
        <w:rPr>
          <w:szCs w:val="24"/>
        </w:rPr>
        <w:t xml:space="preserve"> на данный вид деятельности.</w:t>
      </w:r>
    </w:p>
    <w:p w:rsidR="00FD2335" w:rsidRDefault="00FD2335">
      <w:pPr>
        <w:pStyle w:val="210"/>
        <w:numPr>
          <w:ilvl w:val="0"/>
          <w:numId w:val="2"/>
        </w:numPr>
        <w:tabs>
          <w:tab w:val="clear" w:pos="709"/>
          <w:tab w:val="left" w:pos="0"/>
          <w:tab w:val="num" w:pos="567"/>
          <w:tab w:val="left" w:pos="6804"/>
        </w:tabs>
        <w:ind w:left="567" w:hanging="567"/>
      </w:pPr>
      <w:r>
        <w:t xml:space="preserve">Обеспечить разработку и согласование с Покупателем, до начала </w:t>
      </w:r>
      <w:r w:rsidRPr="009F218F">
        <w:t>изготовления</w:t>
      </w:r>
      <w:r>
        <w:t xml:space="preserve"> Оборудования, 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
    <w:p w:rsidR="00FD2335" w:rsidRDefault="00FD2335" w:rsidP="00B606C3">
      <w:pPr>
        <w:pStyle w:val="210"/>
        <w:numPr>
          <w:ilvl w:val="0"/>
          <w:numId w:val="2"/>
        </w:numPr>
        <w:tabs>
          <w:tab w:val="clear" w:pos="709"/>
          <w:tab w:val="left" w:pos="0"/>
          <w:tab w:val="num" w:pos="567"/>
          <w:tab w:val="left" w:pos="6804"/>
        </w:tabs>
        <w:ind w:left="567" w:hanging="567"/>
      </w:pPr>
      <w:r>
        <w:t xml:space="preserve">Обеспечить разработку и согласование с Покупателем, Заказчиком и Уполномоченной организацией в срок не позднее 20 календарных дней до начала изготовления - Планов качества изготовления Оборудования в соответствии с требованиями РД ЭО 1.1.2.01.0713-2008 «Положение о контроле качества изготовления Оборудования для атомных станций». </w:t>
      </w:r>
    </w:p>
    <w:p w:rsidR="00FD2335" w:rsidRDefault="00FD2335">
      <w:pPr>
        <w:pStyle w:val="210"/>
        <w:numPr>
          <w:ilvl w:val="0"/>
          <w:numId w:val="2"/>
        </w:numPr>
        <w:tabs>
          <w:tab w:val="clear" w:pos="709"/>
          <w:tab w:val="left" w:pos="0"/>
          <w:tab w:val="num" w:pos="567"/>
          <w:tab w:val="left" w:pos="6804"/>
        </w:tabs>
        <w:ind w:left="567" w:hanging="567"/>
      </w:pPr>
      <w:r>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p w:rsidR="00FD2335" w:rsidRDefault="00FD2335">
      <w:pPr>
        <w:pStyle w:val="210"/>
        <w:numPr>
          <w:ilvl w:val="0"/>
          <w:numId w:val="2"/>
        </w:numPr>
        <w:tabs>
          <w:tab w:val="clear" w:pos="709"/>
          <w:tab w:val="left" w:pos="0"/>
          <w:tab w:val="num" w:pos="567"/>
          <w:tab w:val="left" w:pos="6804"/>
        </w:tabs>
        <w:ind w:left="567" w:hanging="567"/>
      </w:pPr>
      <w:r>
        <w:lastRenderedPageBreak/>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p w:rsidR="00FD2335" w:rsidRPr="00B606C3" w:rsidRDefault="00FD2335">
      <w:pPr>
        <w:pStyle w:val="210"/>
        <w:numPr>
          <w:ilvl w:val="0"/>
          <w:numId w:val="2"/>
        </w:numPr>
        <w:tabs>
          <w:tab w:val="clear" w:pos="709"/>
          <w:tab w:val="left" w:pos="0"/>
          <w:tab w:val="num" w:pos="567"/>
          <w:tab w:val="left" w:pos="6804"/>
        </w:tabs>
        <w:ind w:left="567" w:hanging="567"/>
      </w:pPr>
      <w:r>
        <w:t xml:space="preserve">Включить в договор с перевозчиком требование  о въезде на территорию складского хозяйства Покупателя транспортного средства для проведения разгрузки Оборудования. </w:t>
      </w:r>
    </w:p>
    <w:p w:rsidR="00FD2335" w:rsidRPr="00F521F1" w:rsidRDefault="00FD2335">
      <w:pPr>
        <w:pStyle w:val="210"/>
        <w:numPr>
          <w:ilvl w:val="0"/>
          <w:numId w:val="2"/>
        </w:numPr>
        <w:tabs>
          <w:tab w:val="clear" w:pos="709"/>
          <w:tab w:val="left" w:pos="0"/>
          <w:tab w:val="num" w:pos="567"/>
          <w:tab w:val="left" w:pos="6804"/>
        </w:tabs>
        <w:ind w:left="567" w:hanging="567"/>
      </w:pPr>
      <w:r w:rsidRPr="0065623F">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p w:rsidR="00FD2335" w:rsidRPr="00914986" w:rsidRDefault="00FD2335">
      <w:pPr>
        <w:pStyle w:val="210"/>
        <w:numPr>
          <w:ilvl w:val="0"/>
          <w:numId w:val="2"/>
        </w:numPr>
        <w:tabs>
          <w:tab w:val="clear" w:pos="709"/>
          <w:tab w:val="left" w:pos="0"/>
          <w:tab w:val="num" w:pos="567"/>
          <w:tab w:val="left" w:pos="6804"/>
        </w:tabs>
        <w:ind w:left="567" w:hanging="567"/>
      </w:pPr>
      <w:r>
        <w:rPr>
          <w:szCs w:val="24"/>
        </w:rPr>
        <w:t xml:space="preserve">Расходовать перечисленные Покупателем денежные средства в соответствии с целями определенными настоящим Договором. </w:t>
      </w:r>
      <w:r w:rsidRPr="009F218F">
        <w:rPr>
          <w:szCs w:val="24"/>
        </w:rPr>
        <w:t>При запросе Покупателя представить документально подтвержденный отчет по целевому использованию полученных по договору финансовых средств.</w:t>
      </w:r>
    </w:p>
    <w:p w:rsidR="00FD2335" w:rsidRPr="0065623F" w:rsidRDefault="00FD2335" w:rsidP="00CE10F0">
      <w:pPr>
        <w:pStyle w:val="210"/>
        <w:numPr>
          <w:ilvl w:val="0"/>
          <w:numId w:val="2"/>
        </w:numPr>
        <w:tabs>
          <w:tab w:val="clear" w:pos="709"/>
          <w:tab w:val="left" w:pos="0"/>
          <w:tab w:val="num" w:pos="567"/>
          <w:tab w:val="left" w:pos="6804"/>
        </w:tabs>
        <w:ind w:left="567" w:hanging="567"/>
      </w:pPr>
      <w:r w:rsidRPr="0065623F">
        <w:t xml:space="preserve">В счетах-фактурах, выставленных Поставщиком и оформленных в установленном порядке, а также в товарных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накладных дополнительно указывается: на Оборудование (арматуру) – код </w:t>
      </w:r>
      <w:r w:rsidRPr="0065623F">
        <w:rPr>
          <w:lang w:val="en-US"/>
        </w:rPr>
        <w:t>KKS</w:t>
      </w:r>
      <w:r w:rsidRPr="0065623F">
        <w:t xml:space="preserve">, номер чертежа, заводской номер, на трубопроводы – номер чертежа и листа чертежа, номер позиции по Спецификации (Приложение №1 к Договору). Поставщик обязан своевременно обеспечить передачу Покупателю оригиналов доверенностей (либо надлежащим образом заверенных копий доверенностей) на лиц, осуществляющих любые юридически значимые действия от имени Поставщика в отношении Покупателя, в частности на представителей Поставщика: </w:t>
      </w:r>
    </w:p>
    <w:p w:rsidR="00FD2335" w:rsidRPr="0065623F" w:rsidRDefault="00FD2335" w:rsidP="00D364AA">
      <w:pPr>
        <w:pStyle w:val="210"/>
        <w:tabs>
          <w:tab w:val="clear" w:pos="709"/>
          <w:tab w:val="left" w:pos="6804"/>
        </w:tabs>
        <w:ind w:left="540" w:firstLine="0"/>
      </w:pPr>
      <w:r w:rsidRPr="0065623F">
        <w:t xml:space="preserve">- участвующих в процедурах приемки, контроля качества, входного контроля; </w:t>
      </w:r>
    </w:p>
    <w:p w:rsidR="00FD2335" w:rsidRPr="0065623F" w:rsidRDefault="00FD2335" w:rsidP="00D364AA">
      <w:pPr>
        <w:pStyle w:val="210"/>
        <w:tabs>
          <w:tab w:val="clear" w:pos="709"/>
          <w:tab w:val="left" w:pos="0"/>
          <w:tab w:val="left" w:pos="6804"/>
        </w:tabs>
        <w:ind w:left="0" w:firstLine="540"/>
      </w:pPr>
      <w:r w:rsidRPr="0065623F">
        <w:t xml:space="preserve">- выезжающих на строительные площадки; </w:t>
      </w:r>
    </w:p>
    <w:p w:rsidR="00FD2335" w:rsidRPr="0065623F" w:rsidRDefault="00FD2335" w:rsidP="00D364AA">
      <w:pPr>
        <w:pStyle w:val="210"/>
        <w:tabs>
          <w:tab w:val="clear" w:pos="709"/>
          <w:tab w:val="left" w:pos="6804"/>
        </w:tabs>
        <w:ind w:left="540" w:firstLine="0"/>
      </w:pPr>
      <w:r w:rsidRPr="0065623F">
        <w:t xml:space="preserve">- подписывающих договоры, дополнения к договорам, спецификации, передаточные акты, документы, подтверждающие признание выявленных несоответствий поставленного Оборудования, выполненных работ. </w:t>
      </w:r>
    </w:p>
    <w:p w:rsidR="00FD2335" w:rsidRDefault="00FD2335" w:rsidP="00D364AA">
      <w:pPr>
        <w:pStyle w:val="210"/>
        <w:tabs>
          <w:tab w:val="clear" w:pos="709"/>
          <w:tab w:val="left" w:pos="6804"/>
        </w:tabs>
        <w:ind w:left="540" w:firstLine="0"/>
      </w:pPr>
      <w:r w:rsidRPr="0065623F">
        <w:t>Указанные выше доверенности должны быть переданы Покупателю до совершения уполномоченными представителями Поставщика юридически значимых действий в отношении Покупателя. Несоблюдение указанного условия предоставляет Покупателю право совершать юридически значимые действия (в том числе составлять акты) в одностороннем порядке, при этом обязательство Покупателя по вызову представителей Поставщика считается исполненным, а процедуры, 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 значимых действий Поставщик обязан заблаговременно обеспечить предоставление Покупателю новых доверенностей. В случае неполучения новой доверенности и истечения срока ранее выданной доверенности, ответственность за недопуск Покупателем представителя Поставщика к совершению юридически значимых действий от имени Поставщика несет Поставщик.</w:t>
      </w:r>
    </w:p>
    <w:p w:rsidR="00FD2335" w:rsidRDefault="00FD2335" w:rsidP="005F0555">
      <w:pPr>
        <w:pStyle w:val="210"/>
        <w:numPr>
          <w:ilvl w:val="0"/>
          <w:numId w:val="2"/>
        </w:numPr>
        <w:tabs>
          <w:tab w:val="clear" w:pos="709"/>
          <w:tab w:val="clear" w:pos="3020"/>
          <w:tab w:val="left" w:pos="0"/>
          <w:tab w:val="num" w:pos="567"/>
          <w:tab w:val="num" w:pos="860"/>
          <w:tab w:val="left" w:pos="6804"/>
        </w:tabs>
        <w:ind w:left="567" w:hanging="567"/>
      </w:pPr>
      <w:r>
        <w:t xml:space="preserve">В </w:t>
      </w:r>
      <w:r>
        <w:rPr>
          <w:color w:val="000000"/>
        </w:rPr>
        <w:t xml:space="preserve">полном объеме, предусмотренном для данного вида услуг, </w:t>
      </w:r>
      <w:r>
        <w:t>обеспечить проведение шефмонтажа Оборудования. Допуск на стройплощадку специалистов для проведения шефмонтажа осуществляется при предоставлении документов, удостоверяющих личность специалистов, за 10 дней до их прибытия.</w:t>
      </w:r>
    </w:p>
    <w:p w:rsidR="00FD2335" w:rsidRPr="0065623F" w:rsidRDefault="00FD2335">
      <w:pPr>
        <w:pStyle w:val="4"/>
        <w:keepNext w:val="0"/>
        <w:widowControl w:val="0"/>
        <w:suppressAutoHyphens/>
        <w:ind w:firstLine="0"/>
        <w:jc w:val="left"/>
        <w:rPr>
          <w:bCs w:val="0"/>
          <w:szCs w:val="28"/>
        </w:rPr>
      </w:pPr>
      <w:r w:rsidRPr="0065623F">
        <w:rPr>
          <w:bCs w:val="0"/>
          <w:szCs w:val="28"/>
        </w:rPr>
        <w:t>Статья 4. Обязательства Покупателя</w:t>
      </w:r>
    </w:p>
    <w:p w:rsidR="00FD2335" w:rsidRPr="0065623F" w:rsidRDefault="00FD2335">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lastRenderedPageBreak/>
        <w:t xml:space="preserve">Обеспечить приемку </w:t>
      </w:r>
      <w:r>
        <w:rPr>
          <w:b w:val="0"/>
          <w:bCs/>
          <w:szCs w:val="28"/>
        </w:rPr>
        <w:t xml:space="preserve">Покупателем или уполномоченным им </w:t>
      </w:r>
      <w:r w:rsidRPr="0065623F">
        <w:rPr>
          <w:b w:val="0"/>
          <w:bCs/>
          <w:szCs w:val="28"/>
        </w:rPr>
        <w:t>Грузополучателем Оборудования от перевозчика Поставщика на Согласованном складе.</w:t>
      </w:r>
    </w:p>
    <w:p w:rsidR="00FD2335" w:rsidRPr="0065623F" w:rsidRDefault="00FD2335">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rPr>
        <w:t>Организовать проведение входного контроля Оборудования на Согласованном складе.</w:t>
      </w:r>
    </w:p>
    <w:p w:rsidR="00FD2335" w:rsidRDefault="00FD2335">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Оплатить оборудование.</w:t>
      </w:r>
    </w:p>
    <w:p w:rsidR="00FD2335" w:rsidRPr="0065623F" w:rsidRDefault="00FD2335">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В течение 10 (десяти) рабочих дней с даты </w:t>
      </w:r>
      <w:r w:rsidRPr="0065623F">
        <w:rPr>
          <w:b w:val="0"/>
          <w:bCs/>
        </w:rPr>
        <w:t>получения письменного запроса Поставщика по п. 3.</w:t>
      </w:r>
      <w:r w:rsidR="00E45191">
        <w:rPr>
          <w:b w:val="0"/>
          <w:bCs/>
        </w:rPr>
        <w:t xml:space="preserve">4 </w:t>
      </w:r>
      <w:r>
        <w:rPr>
          <w:b w:val="0"/>
          <w:bCs/>
        </w:rPr>
        <w:t>Договора</w:t>
      </w:r>
      <w:r w:rsidRPr="0065623F">
        <w:rPr>
          <w:b w:val="0"/>
          <w:bCs/>
        </w:rPr>
        <w:t xml:space="preserve">, </w:t>
      </w:r>
      <w:r w:rsidRPr="0065623F">
        <w:rPr>
          <w:b w:val="0"/>
          <w:bCs/>
          <w:szCs w:val="28"/>
        </w:rPr>
        <w:t>проинформировать Поставщика о назначении Уполномоченной организации.</w:t>
      </w:r>
    </w:p>
    <w:p w:rsidR="00FD2335" w:rsidRPr="00E33263" w:rsidRDefault="00FD2335">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4"/>
        </w:rPr>
        <w:t xml:space="preserve">Организовать участие представителей </w:t>
      </w:r>
      <w:r w:rsidRPr="0065623F">
        <w:rPr>
          <w:b w:val="0"/>
          <w:bCs/>
          <w:color w:val="000000"/>
        </w:rPr>
        <w:t xml:space="preserve">Заказчика </w:t>
      </w:r>
      <w:r w:rsidRPr="0065623F">
        <w:rPr>
          <w:b w:val="0"/>
          <w:bCs/>
          <w:color w:val="000000"/>
          <w:spacing w:val="-5"/>
        </w:rPr>
        <w:t>и/или Уполномоченной организации</w:t>
      </w:r>
      <w:r w:rsidRPr="0065623F">
        <w:rPr>
          <w:b w:val="0"/>
          <w:bCs/>
          <w:color w:val="000000"/>
        </w:rPr>
        <w:t xml:space="preserve"> в проведении </w:t>
      </w:r>
      <w:r w:rsidRPr="0065623F">
        <w:rPr>
          <w:b w:val="0"/>
          <w:bCs/>
        </w:rPr>
        <w:t xml:space="preserve">оценки соответствия в форме приемки и </w:t>
      </w:r>
      <w:r w:rsidRPr="0065623F">
        <w:rPr>
          <w:b w:val="0"/>
          <w:bCs/>
          <w:color w:val="000000"/>
        </w:rPr>
        <w:t xml:space="preserve">испытания Оборудования, а также своих </w:t>
      </w:r>
      <w:r w:rsidRPr="0065623F">
        <w:rPr>
          <w:b w:val="0"/>
          <w:bCs/>
        </w:rPr>
        <w:t>представителей в аудитах по качеству, проводимых в рамках выполнения их программ Обеспечения Качества.</w:t>
      </w:r>
    </w:p>
    <w:p w:rsidR="00FD2335" w:rsidRPr="00E33263" w:rsidRDefault="00FD2335">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Согласовать ТЗ и/или ТУ на Оборудование в порядке установленном в Договоре при условии соответствия их требованиям ИТТ.</w:t>
      </w:r>
    </w:p>
    <w:p w:rsidR="00FD2335" w:rsidRPr="00E33263" w:rsidRDefault="00FD2335">
      <w:pPr>
        <w:pStyle w:val="a5"/>
        <w:widowControl w:val="0"/>
        <w:numPr>
          <w:ilvl w:val="0"/>
          <w:numId w:val="3"/>
        </w:numPr>
        <w:tabs>
          <w:tab w:val="clear" w:pos="907"/>
          <w:tab w:val="num" w:pos="567"/>
        </w:tabs>
        <w:suppressAutoHyphens/>
        <w:spacing w:after="120"/>
        <w:ind w:left="567" w:hanging="567"/>
        <w:rPr>
          <w:b w:val="0"/>
          <w:bCs/>
          <w:szCs w:val="28"/>
        </w:rPr>
      </w:pPr>
      <w:r>
        <w:rPr>
          <w:b w:val="0"/>
          <w:bCs/>
        </w:rPr>
        <w:t>В течение 10 (десяти) календарных дней с даты заключения Договора направить в адрес Поставщика посредством электронной почты реквизиты и контактные данные Грузополучателя.</w:t>
      </w:r>
    </w:p>
    <w:p w:rsidR="00FD2335" w:rsidRPr="0065623F" w:rsidRDefault="00FD2335">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Установить срок поставки Оборудования в Спецификации (Приложение 1 к Договору) в соответствии с Графиком сооружения АЭС 3-го уровня, являющимся приложением к Договору на сооружение АЭС.</w:t>
      </w:r>
    </w:p>
    <w:p w:rsidR="00FD2335" w:rsidRPr="0065623F" w:rsidRDefault="00FD2335">
      <w:pPr>
        <w:pStyle w:val="4"/>
        <w:keepNext w:val="0"/>
        <w:widowControl w:val="0"/>
        <w:suppressAutoHyphens/>
        <w:ind w:firstLine="0"/>
        <w:jc w:val="left"/>
        <w:rPr>
          <w:bCs w:val="0"/>
          <w:szCs w:val="28"/>
        </w:rPr>
      </w:pPr>
      <w:r w:rsidRPr="0065623F">
        <w:rPr>
          <w:bCs w:val="0"/>
          <w:szCs w:val="28"/>
        </w:rPr>
        <w:t>Статья 5. Условия поставки Оборудования</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szCs w:val="28"/>
        </w:rPr>
        <w:t xml:space="preserve">Поставщик </w:t>
      </w:r>
      <w:r w:rsidRPr="0065623F">
        <w:rPr>
          <w:b w:val="0"/>
          <w:bCs/>
          <w:szCs w:val="24"/>
        </w:rPr>
        <w:t xml:space="preserve">поставит Оборудование в составе, предусмотренном </w:t>
      </w:r>
      <w:r>
        <w:rPr>
          <w:b w:val="0"/>
          <w:bCs/>
          <w:szCs w:val="24"/>
        </w:rPr>
        <w:t xml:space="preserve">ТЗ и/или ТУ, а также прочей </w:t>
      </w:r>
      <w:r w:rsidRPr="0065623F">
        <w:rPr>
          <w:b w:val="0"/>
          <w:bCs/>
          <w:szCs w:val="24"/>
        </w:rPr>
        <w:t xml:space="preserve">Технической документацией на оборудование и спецификацией Договора, в сроки, указанные в Приложении </w:t>
      </w:r>
      <w:r>
        <w:rPr>
          <w:b w:val="0"/>
          <w:bCs/>
          <w:szCs w:val="24"/>
        </w:rPr>
        <w:t xml:space="preserve">1 </w:t>
      </w:r>
      <w:r w:rsidRPr="0065623F">
        <w:rPr>
          <w:b w:val="0"/>
          <w:bCs/>
          <w:szCs w:val="24"/>
        </w:rPr>
        <w:t>к Договору, и передаст Оборудование, в распоряжение Грузополучателя в нижеуказанном месте назначения.</w:t>
      </w:r>
    </w:p>
    <w:p w:rsidR="00FD2335" w:rsidRPr="0065623F" w:rsidRDefault="00FD2335" w:rsidP="00790A35">
      <w:pPr>
        <w:pStyle w:val="a5"/>
        <w:widowControl w:val="0"/>
        <w:suppressAutoHyphens/>
        <w:spacing w:after="120"/>
        <w:ind w:left="540" w:firstLine="0"/>
        <w:rPr>
          <w:b w:val="0"/>
          <w:bCs/>
          <w:szCs w:val="28"/>
        </w:rPr>
      </w:pPr>
      <w:r>
        <w:rPr>
          <w:b w:val="0"/>
          <w:bCs/>
          <w:szCs w:val="24"/>
        </w:rPr>
        <w:t>Согласованный склад (</w:t>
      </w:r>
      <w:r w:rsidRPr="0065623F">
        <w:rPr>
          <w:b w:val="0"/>
          <w:bCs/>
          <w:szCs w:val="24"/>
        </w:rPr>
        <w:t>Место назначения</w:t>
      </w:r>
      <w:r>
        <w:rPr>
          <w:b w:val="0"/>
          <w:bCs/>
          <w:szCs w:val="24"/>
        </w:rPr>
        <w:t>, поставки)</w:t>
      </w:r>
      <w:r w:rsidRPr="0065623F">
        <w:rPr>
          <w:b w:val="0"/>
          <w:bCs/>
          <w:szCs w:val="24"/>
        </w:rPr>
        <w:t xml:space="preserve">: </w:t>
      </w:r>
      <w:r w:rsidRPr="0065623F">
        <w:rPr>
          <w:b w:val="0"/>
        </w:rPr>
        <w:t>Воронежская обл., г. Нововоронеж, ул. Курчатова 2-б, площадка строящейся Нововоронежской АЭС-2.</w:t>
      </w:r>
    </w:p>
    <w:p w:rsidR="00FD2335" w:rsidRPr="0065623F" w:rsidRDefault="00FD2335" w:rsidP="00447B5A">
      <w:pPr>
        <w:pStyle w:val="a5"/>
        <w:widowControl w:val="0"/>
        <w:suppressAutoHyphens/>
        <w:spacing w:after="120"/>
        <w:ind w:left="540" w:firstLine="0"/>
        <w:rPr>
          <w:b w:val="0"/>
          <w:bCs/>
          <w:szCs w:val="28"/>
        </w:rPr>
      </w:pPr>
      <w:r w:rsidRPr="0065623F">
        <w:rPr>
          <w:b w:val="0"/>
          <w:szCs w:val="24"/>
        </w:rPr>
        <w:t xml:space="preserve">Комплект поставки Оборудования должен соответствовать </w:t>
      </w:r>
      <w:r>
        <w:rPr>
          <w:b w:val="0"/>
          <w:szCs w:val="24"/>
        </w:rPr>
        <w:t>С</w:t>
      </w:r>
      <w:r w:rsidRPr="0065623F">
        <w:rPr>
          <w:b w:val="0"/>
          <w:szCs w:val="24"/>
        </w:rPr>
        <w:t>пецификации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(ТЗ) и технической (эксплуатационной) документацией, согласованной с Покупателем</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szCs w:val="28"/>
        </w:rPr>
      </w:pPr>
      <w:r w:rsidRPr="0065623F">
        <w:rPr>
          <w:b w:val="0"/>
          <w:spacing w:val="-1"/>
          <w:szCs w:val="24"/>
        </w:rPr>
        <w:t xml:space="preserve"> </w:t>
      </w:r>
      <w:r w:rsidRPr="0065623F">
        <w:rPr>
          <w:b w:val="0"/>
          <w:bCs/>
          <w:color w:val="000000"/>
        </w:rPr>
        <w:t>Грузополучатель примет, поставленное Поставщиком, на условиях Договора, Оборудование на ответственное хранение на Согласованном складе.</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Датой поставки Оборудования будет считаться дата подписания Грузополучателем оригинала </w:t>
      </w:r>
      <w:r>
        <w:rPr>
          <w:b w:val="0"/>
          <w:bCs/>
        </w:rPr>
        <w:t>транспортной накладной (</w:t>
      </w:r>
      <w:r w:rsidRPr="0065623F">
        <w:rPr>
          <w:b w:val="0"/>
          <w:bCs/>
        </w:rPr>
        <w:t>товарно-транспортной или железнодорожной накладной</w:t>
      </w:r>
      <w:r>
        <w:rPr>
          <w:b w:val="0"/>
          <w:bCs/>
        </w:rPr>
        <w:t>)</w:t>
      </w:r>
      <w:r w:rsidRPr="0065623F">
        <w:rPr>
          <w:b w:val="0"/>
          <w:bCs/>
        </w:rPr>
        <w:t xml:space="preserve"> о приеме Оборудования от перевозчика Поставщика в месте назначения, указанном в пункте 5.1. Договора.</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Право собственности на Оборудование и риски случайной гибели или повреждения Оборудования переходят от Поставщика к Покупателю с момента подписания </w:t>
      </w:r>
      <w:r w:rsidRPr="0065623F">
        <w:rPr>
          <w:b w:val="0"/>
          <w:bCs/>
          <w:color w:val="000000"/>
          <w:szCs w:val="24"/>
        </w:rPr>
        <w:t>товарной накладной ТОРГ-12.</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rPr>
      </w:pPr>
      <w:r w:rsidRPr="0065623F">
        <w:rPr>
          <w:b w:val="0"/>
          <w:bCs/>
        </w:rPr>
        <w:t xml:space="preserve">Датой отправки Оборудования считается дата штемпеля либо иным образом указанная дата в транспортной накладной первого перевозчика Поставщика, </w:t>
      </w:r>
      <w:r w:rsidRPr="0065623F">
        <w:rPr>
          <w:b w:val="0"/>
          <w:bCs/>
        </w:rPr>
        <w:lastRenderedPageBreak/>
        <w:t>свидетельствующая о принятии им Оборудования к перевозке в указанную дату.</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rPr>
      </w:pPr>
      <w:r w:rsidRPr="0065623F">
        <w:rPr>
          <w:b w:val="0"/>
          <w:bCs/>
        </w:rPr>
        <w:t>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3 к Договору, и письменного подтверждения Покупателя о готовности к приемке данного Оборудования, как это определено пунктом 5.8 Договора.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Поставщик не позднее, чем за 20 (Двадцать) рабочих дней до </w:t>
      </w:r>
      <w:r w:rsidRPr="0065623F">
        <w:rPr>
          <w:b w:val="0"/>
          <w:bCs/>
        </w:rPr>
        <w:t>даты отправки Оборудования</w:t>
      </w:r>
      <w:r w:rsidRPr="0065623F">
        <w:rPr>
          <w:b w:val="0"/>
          <w:bCs/>
          <w:color w:val="000000"/>
          <w:szCs w:val="24"/>
        </w:rPr>
        <w:t>, сообщит Покупателю посредством факсимильной связи и/или электронной почты нижеследующую информацию</w:t>
      </w:r>
      <w:r w:rsidRPr="0065623F">
        <w:rPr>
          <w:spacing w:val="-1"/>
          <w:szCs w:val="24"/>
        </w:rPr>
        <w:t xml:space="preserve"> </w:t>
      </w:r>
      <w:r w:rsidRPr="0065623F">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65623F">
        <w:rPr>
          <w:b w:val="0"/>
          <w:bCs/>
          <w:color w:val="000000"/>
          <w:szCs w:val="24"/>
        </w:rPr>
        <w:t>:</w:t>
      </w:r>
    </w:p>
    <w:p w:rsidR="00FD2335" w:rsidRPr="0065623F" w:rsidRDefault="00FD2335">
      <w:pPr>
        <w:pStyle w:val="25"/>
        <w:numPr>
          <w:ilvl w:val="1"/>
          <w:numId w:val="4"/>
        </w:numPr>
        <w:spacing w:after="120"/>
        <w:ind w:right="113"/>
        <w:rPr>
          <w:rFonts w:ascii="Times New Roman" w:hAnsi="Times New Roman"/>
        </w:rPr>
      </w:pPr>
      <w:r w:rsidRPr="0065623F">
        <w:rPr>
          <w:rFonts w:ascii="Times New Roman" w:hAnsi="Times New Roman"/>
        </w:rPr>
        <w:t>ожидаемая дата отправки Оборудования и ожидаемая дата поставки Оборудования, как это определено пунктом 5.3 Договора;</w:t>
      </w:r>
    </w:p>
    <w:p w:rsidR="00FD2335" w:rsidRPr="0065623F" w:rsidRDefault="00FD2335">
      <w:pPr>
        <w:pStyle w:val="25"/>
        <w:numPr>
          <w:ilvl w:val="1"/>
          <w:numId w:val="4"/>
        </w:numPr>
        <w:spacing w:after="120"/>
        <w:ind w:right="113"/>
        <w:rPr>
          <w:rFonts w:ascii="Times New Roman" w:hAnsi="Times New Roman"/>
        </w:rPr>
      </w:pPr>
      <w:r w:rsidRPr="0065623F">
        <w:rPr>
          <w:rFonts w:ascii="Times New Roman" w:hAnsi="Times New Roman"/>
        </w:rPr>
        <w:t>общее количество грузовых мест;</w:t>
      </w:r>
    </w:p>
    <w:p w:rsidR="00FD2335" w:rsidRPr="0065623F" w:rsidRDefault="00FD2335">
      <w:pPr>
        <w:pStyle w:val="25"/>
        <w:numPr>
          <w:ilvl w:val="1"/>
          <w:numId w:val="4"/>
        </w:numPr>
        <w:spacing w:after="12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FD2335" w:rsidRPr="0065623F" w:rsidRDefault="00FD2335">
      <w:pPr>
        <w:pStyle w:val="25"/>
        <w:numPr>
          <w:ilvl w:val="1"/>
          <w:numId w:val="4"/>
        </w:numPr>
        <w:spacing w:before="120" w:after="120"/>
        <w:ind w:right="113"/>
        <w:rPr>
          <w:rFonts w:ascii="Times New Roman" w:hAnsi="Times New Roman"/>
        </w:rPr>
      </w:pPr>
      <w:r w:rsidRPr="0065623F">
        <w:rPr>
          <w:rFonts w:ascii="Times New Roman" w:hAnsi="Times New Roman"/>
        </w:rPr>
        <w:t>наименование Оборудования, код KKS (при наличии), условия хранения по ГОСТ 15150-69, схемы строповки, номер позиции и количество в соответствии с Приложением 1 к Договору;</w:t>
      </w:r>
    </w:p>
    <w:p w:rsidR="00FD2335" w:rsidRPr="0065623F" w:rsidRDefault="00FD2335">
      <w:pPr>
        <w:pStyle w:val="25"/>
        <w:numPr>
          <w:ilvl w:val="1"/>
          <w:numId w:val="4"/>
        </w:numPr>
        <w:spacing w:before="120" w:after="120"/>
        <w:ind w:right="113"/>
        <w:rPr>
          <w:rFonts w:ascii="Times New Roman" w:hAnsi="Times New Roman"/>
        </w:rPr>
      </w:pPr>
      <w:r w:rsidRPr="0065623F">
        <w:rPr>
          <w:rFonts w:ascii="Times New Roman" w:hAnsi="Times New Roman"/>
        </w:rPr>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FD2335" w:rsidRPr="0065623F" w:rsidRDefault="00FD2335">
      <w:pPr>
        <w:pStyle w:val="25"/>
        <w:numPr>
          <w:ilvl w:val="1"/>
          <w:numId w:val="4"/>
        </w:numPr>
        <w:spacing w:before="120"/>
        <w:ind w:right="113"/>
        <w:rPr>
          <w:rFonts w:ascii="Times New Roman" w:hAnsi="Times New Roman"/>
        </w:rPr>
      </w:pPr>
      <w:r w:rsidRPr="0065623F">
        <w:rPr>
          <w:rFonts w:ascii="Times New Roman" w:hAnsi="Times New Roman"/>
        </w:rPr>
        <w:t>наименование Оборудования, для которого требуются специальная упаковка, меры предосторожности, защиты и т.п.;</w:t>
      </w:r>
    </w:p>
    <w:p w:rsidR="00FD2335" w:rsidRPr="0065623F" w:rsidRDefault="00FD2335">
      <w:pPr>
        <w:pStyle w:val="25"/>
        <w:numPr>
          <w:ilvl w:val="1"/>
          <w:numId w:val="4"/>
        </w:numPr>
        <w:spacing w:before="120"/>
        <w:ind w:right="113"/>
        <w:rPr>
          <w:rFonts w:ascii="Times New Roman" w:hAnsi="Times New Roman"/>
        </w:rPr>
      </w:pPr>
      <w:r w:rsidRPr="0065623F">
        <w:rPr>
          <w:rFonts w:ascii="Times New Roman" w:hAnsi="Times New Roman"/>
        </w:rPr>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FD2335" w:rsidRPr="0065623F" w:rsidRDefault="00FD2335">
      <w:pPr>
        <w:pStyle w:val="a5"/>
        <w:widowControl w:val="0"/>
        <w:numPr>
          <w:ilvl w:val="1"/>
          <w:numId w:val="4"/>
        </w:numPr>
        <w:suppressAutoHyphens/>
        <w:spacing w:after="120"/>
        <w:rPr>
          <w:b w:val="0"/>
          <w:bCs/>
        </w:rPr>
      </w:pPr>
      <w:r w:rsidRPr="0065623F">
        <w:rPr>
          <w:b w:val="0"/>
        </w:rPr>
        <w:t>возможность штабелирования Оборудования с указанием предельной нагрузки (кг) на верхнюю крышку ящика.</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Покупатель не менее чем за 5 (Пять) рабочих</w:t>
      </w:r>
      <w:r w:rsidRPr="0065623F">
        <w:rPr>
          <w:b w:val="0"/>
          <w:bCs/>
          <w:color w:val="000000"/>
          <w:spacing w:val="2"/>
          <w:szCs w:val="24"/>
        </w:rPr>
        <w:t xml:space="preserve"> дней до указанной Поставщиком в соответствии с</w:t>
      </w:r>
      <w:r w:rsidRPr="0065623F">
        <w:rPr>
          <w:b w:val="0"/>
          <w:bCs/>
          <w:color w:val="000000"/>
          <w:spacing w:val="-5"/>
          <w:szCs w:val="24"/>
        </w:rPr>
        <w:t xml:space="preserve"> пунктом 5.7 Договора даты отправки Оборудования письменно (</w:t>
      </w:r>
      <w:r w:rsidRPr="0065623F">
        <w:rPr>
          <w:b w:val="0"/>
          <w:bCs/>
          <w:color w:val="000000"/>
          <w:szCs w:val="24"/>
        </w:rPr>
        <w:t>посредством факсимильной связи и/или электронной почты</w:t>
      </w:r>
      <w:r w:rsidRPr="0065623F">
        <w:rPr>
          <w:b w:val="0"/>
          <w:bCs/>
          <w:color w:val="000000"/>
          <w:spacing w:val="-5"/>
          <w:szCs w:val="24"/>
        </w:rPr>
        <w:t xml:space="preserve">), </w:t>
      </w:r>
      <w:r w:rsidRPr="0065623F">
        <w:rPr>
          <w:b w:val="0"/>
          <w:bCs/>
          <w:color w:val="000000"/>
          <w:spacing w:val="-4"/>
          <w:szCs w:val="24"/>
        </w:rPr>
        <w:t xml:space="preserve">подтвердит </w:t>
      </w:r>
      <w:r w:rsidRPr="0065623F">
        <w:rPr>
          <w:b w:val="0"/>
          <w:bCs/>
          <w:color w:val="000000"/>
          <w:szCs w:val="24"/>
        </w:rPr>
        <w:t xml:space="preserve">или уточнит дату отправки Оборудования, а также </w:t>
      </w:r>
      <w:r>
        <w:rPr>
          <w:b w:val="0"/>
          <w:bCs/>
          <w:color w:val="000000"/>
          <w:szCs w:val="24"/>
        </w:rPr>
        <w:t xml:space="preserve">уточнит </w:t>
      </w:r>
      <w:r w:rsidRPr="0065623F">
        <w:rPr>
          <w:b w:val="0"/>
          <w:bCs/>
          <w:color w:val="000000"/>
          <w:szCs w:val="24"/>
        </w:rPr>
        <w:t xml:space="preserve">информацию о Согласованном складе, необходимую для отправки Оборудования. </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В случае невозможности Покупателем принять Оборудование, Покупатель направляет Поставщику уведомление о приостановке отгрузки. Поставщик на основании уведомления приостанавливает отгрузку оборудования. Оборудование остается во владении у Поставщика, который обеспечивает его сохранность в соответствии с требованиями технической документации на Оборудование.</w:t>
      </w:r>
    </w:p>
    <w:p w:rsidR="00FD2335" w:rsidRPr="0065623F" w:rsidRDefault="00FD2335" w:rsidP="004B4CC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65623F">
        <w:rPr>
          <w:b w:val="0"/>
        </w:rPr>
        <w:t>Покупателя</w:t>
      </w:r>
      <w:r w:rsidRPr="0065623F">
        <w:rPr>
          <w:b w:val="0"/>
          <w:bCs/>
          <w:color w:val="000000"/>
          <w:szCs w:val="24"/>
        </w:rPr>
        <w:t xml:space="preserve">,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w:t>
      </w:r>
      <w:r w:rsidRPr="0065623F">
        <w:rPr>
          <w:b w:val="0"/>
          <w:bCs/>
          <w:color w:val="000000"/>
          <w:szCs w:val="24"/>
        </w:rPr>
        <w:lastRenderedPageBreak/>
        <w:t>Оборудования в течение 180 (Сто восемьдесят) календарных дней производится силами и за счет Поставщика.</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течение 1 (Одного) рабочего дня с даты отправки Оборудования Поставщик </w:t>
      </w:r>
      <w:r w:rsidRPr="0065623F">
        <w:rPr>
          <w:b w:val="0"/>
          <w:bCs/>
        </w:rPr>
        <w:t>по форме, указанной в Приложении 10 к Договору</w:t>
      </w:r>
      <w:r w:rsidRPr="0065623F">
        <w:rPr>
          <w:b w:val="0"/>
          <w:bCs/>
          <w:color w:val="000000"/>
          <w:szCs w:val="24"/>
        </w:rPr>
        <w:t xml:space="preserve">, сообщит </w:t>
      </w:r>
      <w:r w:rsidRPr="0065623F">
        <w:rPr>
          <w:b w:val="0"/>
        </w:rPr>
        <w:t>Покупателю</w:t>
      </w:r>
      <w:r w:rsidRPr="0065623F">
        <w:rPr>
          <w:b w:val="0"/>
          <w:bCs/>
          <w:color w:val="000000"/>
          <w:szCs w:val="24"/>
        </w:rPr>
        <w:t xml:space="preserve"> следующую информацию:</w:t>
      </w:r>
    </w:p>
    <w:p w:rsidR="00FD2335" w:rsidRPr="0065623F" w:rsidRDefault="00FD2335">
      <w:pPr>
        <w:pStyle w:val="25"/>
        <w:numPr>
          <w:ilvl w:val="1"/>
          <w:numId w:val="4"/>
        </w:numPr>
        <w:spacing w:after="60"/>
        <w:ind w:right="113"/>
        <w:rPr>
          <w:rFonts w:ascii="Times New Roman" w:hAnsi="Times New Roman"/>
        </w:rPr>
      </w:pPr>
      <w:r w:rsidRPr="0065623F">
        <w:rPr>
          <w:rFonts w:ascii="Times New Roman" w:hAnsi="Times New Roman"/>
        </w:rPr>
        <w:t>ожидаемую дату прибытия в место назначения;</w:t>
      </w:r>
    </w:p>
    <w:p w:rsidR="00FD2335" w:rsidRPr="0065623F" w:rsidRDefault="00FD2335">
      <w:pPr>
        <w:pStyle w:val="25"/>
        <w:numPr>
          <w:ilvl w:val="1"/>
          <w:numId w:val="4"/>
        </w:numPr>
        <w:spacing w:after="60"/>
        <w:ind w:right="113"/>
        <w:rPr>
          <w:rFonts w:ascii="Times New Roman" w:hAnsi="Times New Roman"/>
        </w:rPr>
      </w:pPr>
      <w:r w:rsidRPr="0065623F">
        <w:rPr>
          <w:rFonts w:ascii="Times New Roman" w:hAnsi="Times New Roman"/>
        </w:rPr>
        <w:t>номер транспортной накладной;</w:t>
      </w:r>
    </w:p>
    <w:p w:rsidR="00FD2335" w:rsidRPr="0065623F" w:rsidRDefault="00FD2335">
      <w:pPr>
        <w:pStyle w:val="25"/>
        <w:numPr>
          <w:ilvl w:val="1"/>
          <w:numId w:val="4"/>
        </w:numPr>
        <w:spacing w:after="60"/>
        <w:ind w:right="113"/>
        <w:rPr>
          <w:bCs/>
        </w:rPr>
      </w:pPr>
      <w:r w:rsidRPr="0065623F">
        <w:rPr>
          <w:rFonts w:ascii="Times New Roman" w:hAnsi="Times New Roman"/>
        </w:rPr>
        <w:t xml:space="preserve">номер </w:t>
      </w:r>
      <w:r>
        <w:rPr>
          <w:rFonts w:ascii="Times New Roman" w:hAnsi="Times New Roman"/>
        </w:rPr>
        <w:t xml:space="preserve">и тип </w:t>
      </w:r>
      <w:r w:rsidRPr="0065623F">
        <w:rPr>
          <w:rFonts w:ascii="Times New Roman" w:hAnsi="Times New Roman"/>
        </w:rPr>
        <w:t>транспортного средства;</w:t>
      </w:r>
    </w:p>
    <w:p w:rsidR="00FD2335" w:rsidRPr="0065623F" w:rsidRDefault="00FD2335">
      <w:pPr>
        <w:pStyle w:val="25"/>
        <w:numPr>
          <w:ilvl w:val="1"/>
          <w:numId w:val="4"/>
        </w:numPr>
        <w:spacing w:after="60"/>
        <w:ind w:right="113"/>
        <w:rPr>
          <w:rFonts w:ascii="Times New Roman" w:hAnsi="Times New Roman"/>
        </w:rPr>
      </w:pPr>
      <w:r w:rsidRPr="0065623F">
        <w:rPr>
          <w:rFonts w:ascii="Times New Roman" w:hAnsi="Times New Roman"/>
        </w:rPr>
        <w:t>общее количество грузовых мест;</w:t>
      </w:r>
    </w:p>
    <w:p w:rsidR="00FD2335" w:rsidRPr="0065623F" w:rsidRDefault="00FD2335">
      <w:pPr>
        <w:pStyle w:val="25"/>
        <w:numPr>
          <w:ilvl w:val="1"/>
          <w:numId w:val="4"/>
        </w:numPr>
        <w:spacing w:after="6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FD2335" w:rsidRPr="0065623F" w:rsidRDefault="00FD2335">
      <w:pPr>
        <w:pStyle w:val="25"/>
        <w:numPr>
          <w:ilvl w:val="1"/>
          <w:numId w:val="4"/>
        </w:numPr>
        <w:spacing w:before="120" w:after="60"/>
        <w:ind w:right="113"/>
        <w:rPr>
          <w:rFonts w:ascii="Times New Roman" w:hAnsi="Times New Roman"/>
        </w:rPr>
      </w:pPr>
      <w:r w:rsidRPr="0065623F">
        <w:rPr>
          <w:rFonts w:ascii="Times New Roman" w:hAnsi="Times New Roman"/>
        </w:rPr>
        <w:t>наименование Оборудования, код KKS (при наличии), номер позиции и количество в соответствии с Приложением 1 к Договору, номер позиции по Спецификации Покупателя;</w:t>
      </w:r>
    </w:p>
    <w:p w:rsidR="00FD2335" w:rsidRPr="0065623F" w:rsidRDefault="00FD2335">
      <w:pPr>
        <w:pStyle w:val="25"/>
        <w:numPr>
          <w:ilvl w:val="1"/>
          <w:numId w:val="4"/>
        </w:numPr>
        <w:spacing w:before="120" w:after="60"/>
        <w:ind w:right="113"/>
        <w:rPr>
          <w:rFonts w:ascii="Times New Roman" w:hAnsi="Times New Roman"/>
        </w:rPr>
      </w:pPr>
      <w:r w:rsidRPr="0065623F">
        <w:rPr>
          <w:rFonts w:ascii="Times New Roman" w:hAnsi="Times New Roman"/>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FD2335" w:rsidRPr="0065623F" w:rsidRDefault="00FD2335">
      <w:pPr>
        <w:pStyle w:val="31"/>
        <w:tabs>
          <w:tab w:val="num" w:pos="567"/>
        </w:tabs>
        <w:suppressAutoHyphens/>
        <w:spacing w:after="120"/>
        <w:ind w:left="567"/>
        <w:jc w:val="both"/>
        <w:rPr>
          <w:color w:val="000000"/>
          <w:sz w:val="24"/>
          <w:szCs w:val="24"/>
        </w:rPr>
      </w:pPr>
      <w:r w:rsidRPr="0065623F">
        <w:rPr>
          <w:color w:val="000000"/>
          <w:sz w:val="24"/>
          <w:szCs w:val="24"/>
        </w:rPr>
        <w:t>а также направит Покупателю отгрузочные спецификации.</w:t>
      </w:r>
    </w:p>
    <w:p w:rsidR="00FD2335" w:rsidRPr="00AE52E8" w:rsidRDefault="00FD2335">
      <w:pPr>
        <w:pStyle w:val="a5"/>
        <w:widowControl w:val="0"/>
        <w:numPr>
          <w:ilvl w:val="0"/>
          <w:numId w:val="4"/>
        </w:numPr>
        <w:tabs>
          <w:tab w:val="clear" w:pos="907"/>
          <w:tab w:val="num" w:pos="567"/>
        </w:tabs>
        <w:suppressAutoHyphens/>
        <w:spacing w:after="120"/>
        <w:ind w:left="567" w:hanging="567"/>
        <w:rPr>
          <w:b w:val="0"/>
          <w:bCs/>
          <w:color w:val="000000"/>
          <w:szCs w:val="24"/>
        </w:rPr>
      </w:pPr>
      <w:r w:rsidRPr="00AE52E8">
        <w:rPr>
          <w:b w:val="0"/>
          <w:bCs/>
        </w:rPr>
        <w:t xml:space="preserve">Поставщик имеет право осуществить досрочную поставку Оборудования только при наличии письменного согласия </w:t>
      </w:r>
      <w:r w:rsidRPr="00AE52E8">
        <w:rPr>
          <w:b w:val="0"/>
          <w:color w:val="000000"/>
          <w:szCs w:val="24"/>
        </w:rPr>
        <w:t>Покупателя</w:t>
      </w:r>
      <w:r w:rsidRPr="00AE52E8">
        <w:rPr>
          <w:b w:val="0"/>
          <w:bCs/>
        </w:rPr>
        <w:t>.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 несет Поставщик.</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rPr>
      </w:pPr>
      <w:r w:rsidRPr="00AE52E8">
        <w:rPr>
          <w:b w:val="0"/>
          <w:bCs/>
          <w:color w:val="000000"/>
          <w:szCs w:val="24"/>
        </w:rPr>
        <w:t>При передаче Оборудования на ответственное хранение, ответственный</w:t>
      </w:r>
      <w:r w:rsidRPr="0065623F">
        <w:rPr>
          <w:b w:val="0"/>
          <w:bCs/>
          <w:color w:val="000000"/>
          <w:szCs w:val="24"/>
        </w:rPr>
        <w:t xml:space="preserve"> представитель Поставщика оформляет следующие документы:</w:t>
      </w:r>
    </w:p>
    <w:p w:rsidR="00FD2335" w:rsidRPr="0065623F" w:rsidRDefault="00FD2335" w:rsidP="009564F0">
      <w:pPr>
        <w:pStyle w:val="a5"/>
        <w:widowControl w:val="0"/>
        <w:numPr>
          <w:ilvl w:val="2"/>
          <w:numId w:val="22"/>
        </w:numPr>
        <w:tabs>
          <w:tab w:val="clear" w:pos="720"/>
          <w:tab w:val="num" w:pos="709"/>
        </w:tabs>
        <w:suppressAutoHyphens/>
        <w:spacing w:after="120"/>
        <w:ind w:left="709" w:hanging="709"/>
        <w:rPr>
          <w:b w:val="0"/>
          <w:bCs/>
        </w:rPr>
      </w:pPr>
      <w:r w:rsidRPr="0065623F">
        <w:rPr>
          <w:b w:val="0"/>
          <w:szCs w:val="24"/>
        </w:rPr>
        <w:t xml:space="preserve">Результаты приемки Оборудования от перевозчика Поставщика оформляются отметкой на </w:t>
      </w:r>
      <w:r>
        <w:rPr>
          <w:b w:val="0"/>
          <w:szCs w:val="24"/>
        </w:rPr>
        <w:t>транспортной накладной (</w:t>
      </w:r>
      <w:r w:rsidRPr="0065623F">
        <w:rPr>
          <w:b w:val="0"/>
          <w:szCs w:val="24"/>
        </w:rPr>
        <w:t>товарно-транспортной накладной</w:t>
      </w:r>
      <w:r>
        <w:rPr>
          <w:b w:val="0"/>
          <w:szCs w:val="24"/>
        </w:rPr>
        <w:t>)</w:t>
      </w:r>
      <w:r w:rsidRPr="0065623F">
        <w:rPr>
          <w:b w:val="0"/>
          <w:szCs w:val="24"/>
        </w:rPr>
        <w:t xml:space="preserve"> и/или актом, составляемым по форме установленной законодательством РФ в зависимости от вида транспорта, которым доставлено Оборудование.</w:t>
      </w:r>
    </w:p>
    <w:p w:rsidR="004E24D6" w:rsidRPr="00D50644" w:rsidRDefault="004E24D6" w:rsidP="009564F0">
      <w:pPr>
        <w:pStyle w:val="a5"/>
        <w:widowControl w:val="0"/>
        <w:numPr>
          <w:ilvl w:val="2"/>
          <w:numId w:val="22"/>
        </w:numPr>
        <w:tabs>
          <w:tab w:val="clear" w:pos="720"/>
          <w:tab w:val="num" w:pos="709"/>
        </w:tabs>
        <w:suppressAutoHyphens/>
        <w:spacing w:after="120"/>
        <w:ind w:left="709" w:hanging="709"/>
        <w:rPr>
          <w:b w:val="0"/>
          <w:szCs w:val="24"/>
        </w:rPr>
      </w:pPr>
      <w:r w:rsidRPr="00D50644">
        <w:rPr>
          <w:b w:val="0"/>
          <w:szCs w:val="24"/>
        </w:rPr>
        <w:t>Принятые от перевозчика Поставщика Оборудование Грузополучатель принимает на ответственное хранение путем оформления Акта о приеме передаче товарно-материальных ценностей на хранение по форме №МХ-1 (</w:t>
      </w:r>
      <w:r>
        <w:rPr>
          <w:b w:val="0"/>
          <w:szCs w:val="24"/>
        </w:rPr>
        <w:t>П</w:t>
      </w:r>
      <w:r w:rsidRPr="00D50644">
        <w:rPr>
          <w:b w:val="0"/>
          <w:szCs w:val="24"/>
        </w:rPr>
        <w:t>риложение 13 к Договору) 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w:t>
      </w:r>
    </w:p>
    <w:p w:rsidR="00FD2335" w:rsidRPr="0065623F" w:rsidRDefault="00FD2335" w:rsidP="009564F0">
      <w:pPr>
        <w:pStyle w:val="a5"/>
        <w:widowControl w:val="0"/>
        <w:numPr>
          <w:ilvl w:val="2"/>
          <w:numId w:val="22"/>
        </w:numPr>
        <w:tabs>
          <w:tab w:val="clear" w:pos="720"/>
          <w:tab w:val="num" w:pos="709"/>
        </w:tabs>
        <w:suppressAutoHyphens/>
        <w:spacing w:after="120"/>
        <w:ind w:left="709" w:hanging="709"/>
        <w:rPr>
          <w:b w:val="0"/>
          <w:szCs w:val="24"/>
        </w:rPr>
      </w:pPr>
      <w:r w:rsidRPr="0065623F">
        <w:rPr>
          <w:b w:val="0"/>
          <w:szCs w:val="24"/>
        </w:rPr>
        <w:t>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упаковки. Данные несоответствия отражаются в Акте об обнаружении 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p w:rsidR="00FD2335" w:rsidRPr="0065623F" w:rsidRDefault="00FD2335">
      <w:pPr>
        <w:pStyle w:val="4"/>
        <w:keepNext w:val="0"/>
        <w:widowControl w:val="0"/>
        <w:suppressAutoHyphens/>
        <w:ind w:firstLine="0"/>
        <w:jc w:val="left"/>
        <w:rPr>
          <w:color w:val="000000"/>
        </w:rPr>
      </w:pPr>
      <w:r w:rsidRPr="0065623F">
        <w:rPr>
          <w:bCs w:val="0"/>
          <w:szCs w:val="28"/>
        </w:rPr>
        <w:lastRenderedPageBreak/>
        <w:t xml:space="preserve">Статья 6. </w:t>
      </w:r>
      <w:r w:rsidRPr="0065623F">
        <w:rPr>
          <w:color w:val="000000"/>
        </w:rPr>
        <w:t>Порядок сдачи-приёмки поставленного Оборудования</w:t>
      </w:r>
    </w:p>
    <w:p w:rsidR="00FD2335" w:rsidRPr="0065623F" w:rsidRDefault="00FD2335" w:rsidP="00FE07A8">
      <w:pPr>
        <w:pStyle w:val="ConsPlusTitle"/>
        <w:rPr>
          <w:rFonts w:ascii="Times New Roman" w:hAnsi="Times New Roman" w:cs="Times New Roman"/>
          <w:b w:val="0"/>
          <w:sz w:val="24"/>
          <w:szCs w:val="24"/>
        </w:rPr>
      </w:pPr>
    </w:p>
    <w:p w:rsidR="00FD2335" w:rsidRPr="0065623F" w:rsidRDefault="00FD2335">
      <w:pPr>
        <w:pStyle w:val="a5"/>
        <w:widowControl w:val="0"/>
        <w:numPr>
          <w:ilvl w:val="0"/>
          <w:numId w:val="10"/>
        </w:numPr>
        <w:tabs>
          <w:tab w:val="clear" w:pos="907"/>
          <w:tab w:val="num" w:pos="567"/>
        </w:tabs>
        <w:suppressAutoHyphens/>
        <w:spacing w:after="120"/>
        <w:ind w:left="567"/>
        <w:rPr>
          <w:b w:val="0"/>
          <w:bCs/>
          <w:color w:val="000000"/>
          <w:szCs w:val="24"/>
        </w:rPr>
      </w:pPr>
      <w:r>
        <w:rPr>
          <w:b w:val="0"/>
          <w:bCs/>
          <w:color w:val="000000"/>
          <w:szCs w:val="24"/>
        </w:rPr>
        <w:t xml:space="preserve">В течение </w:t>
      </w:r>
      <w:r w:rsidRPr="0065623F">
        <w:rPr>
          <w:b w:val="0"/>
          <w:bCs/>
          <w:color w:val="000000"/>
          <w:szCs w:val="24"/>
        </w:rPr>
        <w:t xml:space="preserve">10 (Десяти) рабочих дней </w:t>
      </w:r>
      <w:r>
        <w:rPr>
          <w:b w:val="0"/>
          <w:bCs/>
          <w:color w:val="000000"/>
          <w:szCs w:val="24"/>
        </w:rPr>
        <w:t>с даты</w:t>
      </w:r>
      <w:r w:rsidRPr="0065623F">
        <w:rPr>
          <w:b w:val="0"/>
          <w:bCs/>
          <w:color w:val="000000"/>
          <w:szCs w:val="24"/>
        </w:rPr>
        <w:t xml:space="preserve"> принятия </w:t>
      </w:r>
      <w:r>
        <w:rPr>
          <w:b w:val="0"/>
          <w:bCs/>
          <w:color w:val="000000"/>
          <w:szCs w:val="24"/>
        </w:rPr>
        <w:t xml:space="preserve">Оборудования Грузополучателем </w:t>
      </w:r>
      <w:r w:rsidRPr="0065623F">
        <w:rPr>
          <w:b w:val="0"/>
          <w:bCs/>
          <w:color w:val="000000"/>
          <w:szCs w:val="24"/>
        </w:rPr>
        <w:t xml:space="preserve">на ответственное хранение, при отсутствии замечаний к товаросопроводительной и технической документации, </w:t>
      </w:r>
      <w:r>
        <w:rPr>
          <w:b w:val="0"/>
          <w:bCs/>
          <w:color w:val="000000"/>
          <w:szCs w:val="24"/>
        </w:rPr>
        <w:t>З</w:t>
      </w:r>
      <w:r w:rsidRPr="0065623F">
        <w:rPr>
          <w:b w:val="0"/>
          <w:bCs/>
          <w:color w:val="000000"/>
          <w:szCs w:val="24"/>
        </w:rPr>
        <w:t xml:space="preserve">аказчик </w:t>
      </w:r>
      <w:r>
        <w:rPr>
          <w:b w:val="0"/>
          <w:bCs/>
          <w:color w:val="000000"/>
          <w:szCs w:val="24"/>
        </w:rPr>
        <w:t xml:space="preserve">совместно с Покупателем проводят </w:t>
      </w:r>
      <w:r w:rsidRPr="0065623F">
        <w:rPr>
          <w:b w:val="0"/>
          <w:bCs/>
          <w:color w:val="000000"/>
          <w:szCs w:val="24"/>
        </w:rPr>
        <w:t>входно</w:t>
      </w:r>
      <w:r>
        <w:rPr>
          <w:b w:val="0"/>
          <w:bCs/>
          <w:color w:val="000000"/>
          <w:szCs w:val="24"/>
        </w:rPr>
        <w:t>й</w:t>
      </w:r>
      <w:r w:rsidRPr="0065623F">
        <w:rPr>
          <w:b w:val="0"/>
          <w:bCs/>
          <w:color w:val="000000"/>
          <w:szCs w:val="24"/>
        </w:rPr>
        <w:t xml:space="preserve"> контрол</w:t>
      </w:r>
      <w:r>
        <w:rPr>
          <w:b w:val="0"/>
          <w:bCs/>
          <w:color w:val="000000"/>
          <w:szCs w:val="24"/>
        </w:rPr>
        <w:t>ь Оборудования</w:t>
      </w:r>
      <w:r w:rsidRPr="0065623F">
        <w:rPr>
          <w:b w:val="0"/>
          <w:bCs/>
          <w:color w:val="000000"/>
          <w:szCs w:val="24"/>
        </w:rPr>
        <w:t xml:space="preserve">. К проведению входного контроля по требованию </w:t>
      </w:r>
      <w:r w:rsidRPr="0065623F">
        <w:rPr>
          <w:b w:val="0"/>
        </w:rPr>
        <w:t>Покупателя</w:t>
      </w:r>
      <w:r w:rsidRPr="0065623F">
        <w:rPr>
          <w:b w:val="0"/>
          <w:bCs/>
          <w:color w:val="000000"/>
          <w:szCs w:val="24"/>
        </w:rPr>
        <w:t xml:space="preserve"> могут быть привлечены представители Поставщика.</w:t>
      </w:r>
    </w:p>
    <w:p w:rsidR="00FD2335" w:rsidRPr="0065623F" w:rsidRDefault="00FD2335">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По итогам проведения </w:t>
      </w:r>
      <w:r>
        <w:rPr>
          <w:b w:val="0"/>
          <w:bCs/>
          <w:color w:val="000000"/>
          <w:szCs w:val="24"/>
        </w:rPr>
        <w:t>З</w:t>
      </w:r>
      <w:r w:rsidRPr="0065623F">
        <w:rPr>
          <w:b w:val="0"/>
          <w:bCs/>
          <w:color w:val="000000"/>
          <w:szCs w:val="24"/>
        </w:rPr>
        <w:t xml:space="preserve">аказчиком входного контроля Оборудования оформляется и подписывается представителями </w:t>
      </w:r>
      <w:r w:rsidRPr="0065623F">
        <w:rPr>
          <w:b w:val="0"/>
          <w:bCs/>
          <w:color w:val="000000"/>
          <w:spacing w:val="2"/>
          <w:szCs w:val="24"/>
        </w:rPr>
        <w:t xml:space="preserve">Покупателя, </w:t>
      </w:r>
      <w:r>
        <w:rPr>
          <w:b w:val="0"/>
          <w:bCs/>
          <w:color w:val="000000"/>
          <w:spacing w:val="2"/>
          <w:szCs w:val="24"/>
        </w:rPr>
        <w:t>З</w:t>
      </w:r>
      <w:r w:rsidRPr="0065623F">
        <w:rPr>
          <w:b w:val="0"/>
          <w:bCs/>
          <w:color w:val="000000"/>
          <w:spacing w:val="2"/>
          <w:szCs w:val="24"/>
        </w:rPr>
        <w:t>аказчика</w:t>
      </w:r>
      <w:r w:rsidRPr="0065623F">
        <w:rPr>
          <w:b w:val="0"/>
          <w:bCs/>
          <w:color w:val="000000"/>
          <w:szCs w:val="24"/>
        </w:rPr>
        <w:t xml:space="preserve"> и, в случае участия, </w:t>
      </w:r>
      <w:r w:rsidRPr="0065623F">
        <w:rPr>
          <w:b w:val="0"/>
          <w:bCs/>
          <w:color w:val="000000"/>
          <w:spacing w:val="2"/>
          <w:szCs w:val="24"/>
        </w:rPr>
        <w:t xml:space="preserve">Поставщика, Акт </w:t>
      </w:r>
      <w:r w:rsidRPr="0065623F">
        <w:rPr>
          <w:b w:val="0"/>
          <w:bCs/>
          <w:color w:val="000000"/>
          <w:szCs w:val="24"/>
        </w:rPr>
        <w:t>входного контроля Оборудования по форме определенной Заказчиком, в 3 (Трех) оригинальных экземплярах, по 1 (Одному) оригинальному экземпляру для каждой участвующей в приемке Оборудования</w:t>
      </w:r>
      <w:r w:rsidRPr="0065623F">
        <w:rPr>
          <w:b w:val="0"/>
          <w:bCs/>
          <w:color w:val="000000"/>
          <w:spacing w:val="2"/>
          <w:szCs w:val="24"/>
        </w:rPr>
        <w:t xml:space="preserve"> организации и Поставщика.</w:t>
      </w:r>
    </w:p>
    <w:p w:rsidR="00FD2335" w:rsidRPr="0065623F" w:rsidRDefault="00FD2335">
      <w:pPr>
        <w:pStyle w:val="a5"/>
        <w:widowControl w:val="0"/>
        <w:numPr>
          <w:ilvl w:val="0"/>
          <w:numId w:val="10"/>
        </w:numPr>
        <w:tabs>
          <w:tab w:val="clear" w:pos="907"/>
          <w:tab w:val="num" w:pos="567"/>
        </w:tabs>
        <w:suppressAutoHyphens/>
        <w:spacing w:after="120"/>
        <w:ind w:left="567" w:hanging="567"/>
        <w:rPr>
          <w:b w:val="0"/>
          <w:color w:val="000000"/>
          <w:szCs w:val="24"/>
        </w:rPr>
      </w:pPr>
      <w:r w:rsidRPr="0065623F">
        <w:rPr>
          <w:b w:val="0"/>
          <w:color w:val="000000"/>
          <w:szCs w:val="24"/>
        </w:rPr>
        <w:t xml:space="preserve">Указанный в пункте 6.2 Договора Акт о входном контроле Оборудования должен быть оформлен в течение </w:t>
      </w:r>
      <w:r w:rsidRPr="00AE52E8">
        <w:rPr>
          <w:b w:val="0"/>
          <w:color w:val="000000"/>
          <w:szCs w:val="24"/>
        </w:rPr>
        <w:t>3-х рабочих</w:t>
      </w:r>
      <w:r w:rsidRPr="0065623F">
        <w:rPr>
          <w:b w:val="0"/>
          <w:color w:val="000000"/>
          <w:szCs w:val="24"/>
        </w:rPr>
        <w:t xml:space="preserve"> дней с даты проведения входного контроля.</w:t>
      </w:r>
    </w:p>
    <w:p w:rsidR="00FD2335" w:rsidRPr="0065623F" w:rsidRDefault="00FD2335">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Pr="0065623F">
        <w:rPr>
          <w:b w:val="0"/>
        </w:rPr>
        <w:t>Покупателем</w:t>
      </w:r>
      <w:r w:rsidRPr="0065623F">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Покупателя. </w:t>
      </w:r>
    </w:p>
    <w:p w:rsidR="00FD2335" w:rsidRPr="0065623F" w:rsidRDefault="00FD2335">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p w:rsidR="00FD2335" w:rsidRPr="0065623F" w:rsidRDefault="00FD2335">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Вскрытие тары и упаковки Оборудования производится в присутствии уполномоченных представителей Покупателя, Заказчика и Поставщика, в случае присутствия представителя Поставщика на процедуре входного контроля Оборудования.</w:t>
      </w:r>
    </w:p>
    <w:p w:rsidR="00FD2335" w:rsidRPr="0065623F" w:rsidRDefault="00FD2335">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тары и упаковки для проведения входного контроля осуществляется по решению </w:t>
      </w:r>
      <w:r>
        <w:rPr>
          <w:b w:val="0"/>
          <w:bCs/>
          <w:color w:val="000000"/>
          <w:szCs w:val="24"/>
        </w:rPr>
        <w:t>З</w:t>
      </w:r>
      <w:r w:rsidRPr="0065623F">
        <w:rPr>
          <w:b w:val="0"/>
          <w:bCs/>
          <w:color w:val="000000"/>
          <w:szCs w:val="24"/>
        </w:rPr>
        <w:t xml:space="preserve">аказчика. При этом техническая документация, поставляемая с Оборудованием, должна содержать требования к проведению восстановления тары и упаковки и, при необходимости, дополнительных мероприятий по обеспечению назначенных гарантийных сроков хранения и эксплуатации оборудования. При выполнении требований по восстановлению тары и упаковки гарантийные обязательства Поставщика сохраняются. </w:t>
      </w:r>
    </w:p>
    <w:p w:rsidR="00FD2335" w:rsidRPr="0065623F" w:rsidRDefault="00FD2335">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p w:rsidR="00FD2335" w:rsidRPr="0065623F" w:rsidRDefault="00FD2335">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наличии в Акте входного контроля Оборудования несоответствий, данный Акт является основанием для предъявления претензии Поставщику о 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p w:rsidR="004E24D6" w:rsidRPr="00CE269F" w:rsidRDefault="004E24D6" w:rsidP="004E24D6">
      <w:pPr>
        <w:pStyle w:val="a5"/>
        <w:widowControl w:val="0"/>
        <w:numPr>
          <w:ilvl w:val="0"/>
          <w:numId w:val="10"/>
        </w:numPr>
        <w:tabs>
          <w:tab w:val="clear" w:pos="907"/>
          <w:tab w:val="num" w:pos="567"/>
        </w:tabs>
        <w:suppressAutoHyphens/>
        <w:spacing w:after="120"/>
        <w:ind w:left="567" w:hanging="567"/>
        <w:rPr>
          <w:b w:val="0"/>
          <w:bCs/>
          <w:color w:val="000000"/>
          <w:szCs w:val="24"/>
        </w:rPr>
      </w:pPr>
      <w:r>
        <w:rPr>
          <w:b w:val="0"/>
          <w:bCs/>
          <w:color w:val="000000"/>
          <w:szCs w:val="24"/>
        </w:rPr>
        <w:t xml:space="preserve">   </w:t>
      </w:r>
      <w:r w:rsidRPr="0065623F">
        <w:rPr>
          <w:b w:val="0"/>
          <w:bCs/>
          <w:color w:val="000000"/>
          <w:szCs w:val="24"/>
        </w:rPr>
        <w:t xml:space="preserve">В случае установления, что несоответствия Оборудования вызваны причинами, за </w:t>
      </w:r>
      <w:r w:rsidRPr="00CE269F">
        <w:rPr>
          <w:b w:val="0"/>
          <w:bCs/>
          <w:color w:val="000000"/>
          <w:szCs w:val="24"/>
        </w:rPr>
        <w:t>которые несет ответственность Поставщик, он в согласованные с Покупателем сроки обязан за свой счет устранить данные несоответствия. Течение этого срока начинается с даты подписания Акта входного контроля Оборудования.</w:t>
      </w:r>
    </w:p>
    <w:p w:rsidR="004E24D6" w:rsidRPr="00F36B4F" w:rsidRDefault="004E24D6" w:rsidP="004E24D6">
      <w:pPr>
        <w:pStyle w:val="31"/>
        <w:suppressAutoHyphens/>
        <w:ind w:left="567"/>
        <w:jc w:val="both"/>
        <w:rPr>
          <w:sz w:val="24"/>
          <w:szCs w:val="24"/>
        </w:rPr>
      </w:pPr>
      <w:r w:rsidRPr="00F36B4F">
        <w:rPr>
          <w:bCs/>
          <w:sz w:val="24"/>
          <w:szCs w:val="24"/>
        </w:rPr>
        <w:lastRenderedPageBreak/>
        <w:t xml:space="preserve">В случае выявления несоответствий при проведении входного контроля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 Поставщиком соответствующего уведомления, </w:t>
      </w:r>
      <w:r w:rsidRPr="00F36B4F">
        <w:rPr>
          <w:bCs/>
          <w:color w:val="000000"/>
          <w:sz w:val="24"/>
          <w:szCs w:val="24"/>
        </w:rPr>
        <w:t>если иной срок не будет согласован Сторонами</w:t>
      </w:r>
      <w:r w:rsidRPr="00F36B4F">
        <w:rPr>
          <w:bCs/>
          <w:sz w:val="24"/>
          <w:szCs w:val="24"/>
        </w:rPr>
        <w:t xml:space="preserve">. До устранения замечаний по проведению </w:t>
      </w:r>
      <w:r w:rsidRPr="00F36B4F">
        <w:rPr>
          <w:bCs/>
          <w:color w:val="000000"/>
          <w:sz w:val="24"/>
          <w:szCs w:val="24"/>
        </w:rPr>
        <w:t xml:space="preserve">входного контроля </w:t>
      </w:r>
      <w:r w:rsidRPr="00F36B4F">
        <w:rPr>
          <w:bCs/>
          <w:sz w:val="24"/>
          <w:szCs w:val="24"/>
        </w:rPr>
        <w:t>поставленное Оборудование будет находиться на ответственном хранении у Грузополучателя. Поставщик оплачивает услуги Грузополучателя по ответственному хранению оборудования в течение времени с момента подписания</w:t>
      </w:r>
      <w:r w:rsidRPr="00F36B4F">
        <w:rPr>
          <w:b/>
          <w:bCs/>
          <w:sz w:val="24"/>
          <w:szCs w:val="24"/>
        </w:rPr>
        <w:t xml:space="preserve"> </w:t>
      </w:r>
      <w:r w:rsidRPr="00F36B4F">
        <w:rPr>
          <w:bCs/>
          <w:sz w:val="24"/>
          <w:szCs w:val="24"/>
        </w:rPr>
        <w:t>отрицательного Акта входного контроля и до полного устранения замечаний, выявленных при проведении входного контроля. С</w:t>
      </w:r>
      <w:r w:rsidRPr="00F36B4F">
        <w:rPr>
          <w:sz w:val="24"/>
          <w:szCs w:val="24"/>
        </w:rPr>
        <w:t>тоимость услуг по хранению Оборудования составляет для помещений категорий в соответствии с ГОСТ 15150-69:</w:t>
      </w:r>
    </w:p>
    <w:p w:rsidR="004E24D6" w:rsidRPr="00CE269F" w:rsidRDefault="004E24D6"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1 (Л) -10руб. с НДС (18%) /м</w:t>
      </w:r>
      <w:r w:rsidRPr="00CE269F">
        <w:rPr>
          <w:sz w:val="24"/>
          <w:szCs w:val="24"/>
          <w:vertAlign w:val="superscript"/>
        </w:rPr>
        <w:t xml:space="preserve">2 </w:t>
      </w:r>
      <w:r w:rsidRPr="00CE269F">
        <w:rPr>
          <w:sz w:val="24"/>
          <w:szCs w:val="24"/>
        </w:rPr>
        <w:t>в сутки;</w:t>
      </w:r>
    </w:p>
    <w:p w:rsidR="004E24D6" w:rsidRPr="00CE269F" w:rsidRDefault="004E24D6"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2(С) - 9руб. с НДС (18%) /м</w:t>
      </w:r>
      <w:r w:rsidRPr="00CE269F">
        <w:rPr>
          <w:sz w:val="24"/>
          <w:szCs w:val="24"/>
          <w:vertAlign w:val="superscript"/>
        </w:rPr>
        <w:t xml:space="preserve">2 </w:t>
      </w:r>
      <w:r w:rsidRPr="00CE269F">
        <w:rPr>
          <w:sz w:val="24"/>
          <w:szCs w:val="24"/>
        </w:rPr>
        <w:t>в сутки;</w:t>
      </w:r>
    </w:p>
    <w:p w:rsidR="004E24D6" w:rsidRPr="00CE269F" w:rsidRDefault="004E24D6"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3(Ж3) - 8руб. с НДС (18%) /м</w:t>
      </w:r>
      <w:r w:rsidRPr="00CE269F">
        <w:rPr>
          <w:sz w:val="24"/>
          <w:szCs w:val="24"/>
          <w:vertAlign w:val="superscript"/>
        </w:rPr>
        <w:t xml:space="preserve">2 </w:t>
      </w:r>
      <w:r w:rsidRPr="00CE269F">
        <w:rPr>
          <w:sz w:val="24"/>
          <w:szCs w:val="24"/>
        </w:rPr>
        <w:t>в сутки;</w:t>
      </w:r>
    </w:p>
    <w:p w:rsidR="004E24D6" w:rsidRPr="00CE269F" w:rsidRDefault="004E24D6"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4(Ж3) - 7руб. с НДС (18%) /м</w:t>
      </w:r>
      <w:r w:rsidRPr="00CE269F">
        <w:rPr>
          <w:sz w:val="24"/>
          <w:szCs w:val="24"/>
          <w:vertAlign w:val="superscript"/>
        </w:rPr>
        <w:t xml:space="preserve">2 </w:t>
      </w:r>
      <w:r w:rsidRPr="00CE269F">
        <w:rPr>
          <w:sz w:val="24"/>
          <w:szCs w:val="24"/>
        </w:rPr>
        <w:t>в сутки;</w:t>
      </w:r>
    </w:p>
    <w:p w:rsidR="004E24D6" w:rsidRPr="00CE269F" w:rsidRDefault="004E24D6"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5 (ОЖ4) - 6руб. с НДС (18%) /м</w:t>
      </w:r>
      <w:r w:rsidRPr="00CE269F">
        <w:rPr>
          <w:sz w:val="24"/>
          <w:szCs w:val="24"/>
          <w:vertAlign w:val="superscript"/>
        </w:rPr>
        <w:t>2</w:t>
      </w:r>
      <w:r w:rsidRPr="00CE269F">
        <w:rPr>
          <w:sz w:val="24"/>
          <w:szCs w:val="24"/>
        </w:rPr>
        <w:t xml:space="preserve"> в сутки;</w:t>
      </w:r>
    </w:p>
    <w:p w:rsidR="004E24D6" w:rsidRPr="00CE269F" w:rsidRDefault="004E24D6"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8 (ОЖ3) - 5руб. с НДС (18%) /м</w:t>
      </w:r>
      <w:r w:rsidRPr="00CE269F">
        <w:rPr>
          <w:sz w:val="24"/>
          <w:szCs w:val="24"/>
          <w:vertAlign w:val="superscript"/>
        </w:rPr>
        <w:t>2</w:t>
      </w:r>
      <w:r w:rsidRPr="00CE269F">
        <w:rPr>
          <w:sz w:val="24"/>
          <w:szCs w:val="24"/>
        </w:rPr>
        <w:t xml:space="preserve"> в сутки</w:t>
      </w:r>
    </w:p>
    <w:p w:rsidR="004E24D6" w:rsidRPr="00CE269F" w:rsidRDefault="004E24D6" w:rsidP="004E24D6">
      <w:pPr>
        <w:pStyle w:val="a5"/>
        <w:widowControl w:val="0"/>
        <w:numPr>
          <w:ilvl w:val="0"/>
          <w:numId w:val="10"/>
        </w:numPr>
        <w:tabs>
          <w:tab w:val="clear" w:pos="907"/>
          <w:tab w:val="num" w:pos="567"/>
        </w:tabs>
        <w:suppressAutoHyphens/>
        <w:spacing w:after="120"/>
        <w:ind w:left="567" w:hanging="567"/>
        <w:rPr>
          <w:b w:val="0"/>
          <w:bCs/>
          <w:color w:val="000000"/>
          <w:szCs w:val="24"/>
        </w:rPr>
      </w:pPr>
      <w:r w:rsidRPr="00CE269F">
        <w:rPr>
          <w:b w:val="0"/>
          <w:bCs/>
        </w:rPr>
        <w:t>Оплата за хранение Оборудования производится на основании счета Грузополучателя в течении 20 (двадцати) календарных дней с момента оформления акта о возврате товарно-материальных ценностей сданных на хранение и оформленного акта сдачи-приемки выполненных услуг (Приложение 19) и счета-фактуры.</w:t>
      </w:r>
    </w:p>
    <w:p w:rsidR="004E24D6" w:rsidRPr="00CE269F" w:rsidRDefault="004E24D6" w:rsidP="004E24D6">
      <w:pPr>
        <w:pStyle w:val="a5"/>
        <w:widowControl w:val="0"/>
        <w:numPr>
          <w:ilvl w:val="0"/>
          <w:numId w:val="10"/>
        </w:numPr>
        <w:tabs>
          <w:tab w:val="clear" w:pos="907"/>
          <w:tab w:val="num" w:pos="567"/>
        </w:tabs>
        <w:suppressAutoHyphens/>
        <w:spacing w:after="120"/>
        <w:ind w:left="567" w:hanging="567"/>
        <w:rPr>
          <w:b w:val="0"/>
          <w:bCs/>
          <w:color w:val="000000"/>
          <w:szCs w:val="24"/>
        </w:rPr>
      </w:pPr>
      <w:r w:rsidRPr="00CE269F">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r w:rsidRPr="00CE269F">
        <w:rPr>
          <w:b w:val="0"/>
          <w:bCs/>
          <w:color w:val="000000"/>
          <w:szCs w:val="24"/>
        </w:rPr>
        <w:t>:</w:t>
      </w:r>
    </w:p>
    <w:p w:rsidR="004E24D6" w:rsidRPr="00CE269F" w:rsidRDefault="004E24D6" w:rsidP="004E24D6">
      <w:pPr>
        <w:pStyle w:val="a5"/>
        <w:widowControl w:val="0"/>
        <w:suppressAutoHyphens/>
        <w:spacing w:after="120"/>
        <w:ind w:left="567" w:firstLine="0"/>
        <w:rPr>
          <w:b w:val="0"/>
          <w:bCs/>
          <w:color w:val="000000"/>
          <w:szCs w:val="24"/>
        </w:rPr>
      </w:pPr>
      <w:r w:rsidRPr="00CE269F">
        <w:rPr>
          <w:b w:val="0"/>
          <w:bCs/>
          <w:color w:val="000000"/>
          <w:szCs w:val="24"/>
        </w:rPr>
        <w:t xml:space="preserve">– указанное Оборудование, принятое в соответствии с п.п. 5.13.2 на ответственное хранение, подлежит снятию с ответственного хранения путем оформления Акта о возврате товарно-материальных ценностей, сданных на хранение по форме </w:t>
      </w:r>
      <w:r w:rsidRPr="00CE269F">
        <w:rPr>
          <w:b w:val="0"/>
          <w:bCs/>
          <w:color w:val="000000"/>
          <w:szCs w:val="24"/>
        </w:rPr>
        <w:br/>
        <w:t xml:space="preserve">№МХ-3 (Приложение 16) за подписями ответственных представителей Поставщика и Грузополучателя, заверенными печатями с обеих сторон. Указанный акт оформляется Грузополучателем в 2-х экземплярах. </w:t>
      </w:r>
    </w:p>
    <w:p w:rsidR="004E24D6" w:rsidRPr="00CE269F" w:rsidRDefault="004E24D6" w:rsidP="004E24D6">
      <w:pPr>
        <w:pStyle w:val="a5"/>
        <w:widowControl w:val="0"/>
        <w:suppressAutoHyphens/>
        <w:spacing w:after="120"/>
        <w:ind w:left="567" w:firstLine="0"/>
        <w:rPr>
          <w:b w:val="0"/>
          <w:bCs/>
          <w:color w:val="000000"/>
          <w:szCs w:val="24"/>
        </w:rPr>
      </w:pPr>
      <w:r w:rsidRPr="00CE269F">
        <w:rPr>
          <w:b w:val="0"/>
          <w:bCs/>
          <w:color w:val="000000"/>
          <w:szCs w:val="24"/>
        </w:rPr>
        <w:t>– возвращенное с ответственного хранения Оборудование передается Покупателю путем подписания Поставщиком и Покупателем Акта сдачи-приемки Оборудования (Приложение 15 к Договору) в 2 (Двух) оригинальных экземплярах, по 1 (Одному) оригинальному экземпляру для каждой из указанных организаций. Для этого, в случае отсутствия представителя 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соответствующего Акта о входном контроле Оборудования. На основании указанной информации Поставщик подготовит по согласованной с Покупателем форме и направит в адрес Покупателя 2 (Два)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4E24D6" w:rsidRPr="00CE269F" w:rsidRDefault="004E24D6" w:rsidP="004E24D6">
      <w:pPr>
        <w:pStyle w:val="a5"/>
        <w:widowControl w:val="0"/>
        <w:suppressAutoHyphens/>
        <w:spacing w:after="120"/>
        <w:ind w:left="567" w:hanging="27"/>
        <w:rPr>
          <w:b w:val="0"/>
          <w:bCs/>
          <w:color w:val="000000"/>
          <w:szCs w:val="24"/>
        </w:rPr>
      </w:pPr>
      <w:r w:rsidRPr="00CE269F">
        <w:rPr>
          <w:b w:val="0"/>
          <w:bCs/>
          <w:color w:val="000000"/>
          <w:szCs w:val="24"/>
        </w:rPr>
        <w:t>– подписание Сторонами Акта сдачи-приемки Оборудования, служит для Покупателя основанием для подписания товарной накладной ТОРГ-12.</w:t>
      </w:r>
    </w:p>
    <w:p w:rsidR="004E24D6" w:rsidRPr="0065623F" w:rsidRDefault="004E24D6" w:rsidP="004E24D6">
      <w:pPr>
        <w:pStyle w:val="a5"/>
        <w:widowControl w:val="0"/>
        <w:suppressAutoHyphens/>
        <w:spacing w:after="120"/>
        <w:ind w:left="567" w:hanging="27"/>
        <w:rPr>
          <w:b w:val="0"/>
          <w:bCs/>
          <w:color w:val="000000"/>
          <w:szCs w:val="24"/>
        </w:rPr>
      </w:pPr>
      <w:r w:rsidRPr="00CE269F">
        <w:rPr>
          <w:b w:val="0"/>
          <w:bCs/>
          <w:color w:val="000000"/>
          <w:szCs w:val="24"/>
        </w:rPr>
        <w:t xml:space="preserve">– </w:t>
      </w:r>
      <w:r w:rsidRPr="00CE269F">
        <w:rPr>
          <w:b w:val="0"/>
        </w:rPr>
        <w:t>Поставщик в течение 5 дней с даты подписания товарной накладной направляет</w:t>
      </w:r>
      <w:r w:rsidRPr="009158E7">
        <w:rPr>
          <w:b w:val="0"/>
        </w:rPr>
        <w:t xml:space="preserve"> Покупателю счет-фактуру.</w:t>
      </w:r>
    </w:p>
    <w:p w:rsidR="00FD2335" w:rsidRPr="0065623F" w:rsidRDefault="00FD2335">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lastRenderedPageBreak/>
        <w:t>В случае установления, что несоответствия Оборудования вызваны причинами, за которые несет ответственность Поставщик, он</w:t>
      </w:r>
      <w:r>
        <w:rPr>
          <w:b w:val="0"/>
          <w:bCs/>
          <w:color w:val="000000"/>
          <w:szCs w:val="24"/>
        </w:rPr>
        <w:t>,</w:t>
      </w:r>
      <w:r w:rsidRPr="0065623F">
        <w:rPr>
          <w:b w:val="0"/>
          <w:bCs/>
          <w:color w:val="000000"/>
          <w:szCs w:val="24"/>
        </w:rPr>
        <w:t xml:space="preserve"> в согласованные с Покупателем сроки</w:t>
      </w:r>
      <w:r>
        <w:rPr>
          <w:b w:val="0"/>
          <w:bCs/>
          <w:color w:val="000000"/>
          <w:szCs w:val="24"/>
        </w:rPr>
        <w:t>,</w:t>
      </w:r>
      <w:r w:rsidRPr="0065623F">
        <w:rPr>
          <w:b w:val="0"/>
          <w:bCs/>
          <w:color w:val="000000"/>
          <w:szCs w:val="24"/>
        </w:rPr>
        <w:t xml:space="preserve"> обязан за свой счет устранить данные несоответствия. Течение этого срока начинается с даты подписания Акта входного контроля Оборудования.</w:t>
      </w:r>
    </w:p>
    <w:p w:rsidR="00FD2335" w:rsidRPr="0065623F" w:rsidRDefault="00FD2335">
      <w:pPr>
        <w:pStyle w:val="4"/>
        <w:keepNext w:val="0"/>
        <w:widowControl w:val="0"/>
        <w:suppressAutoHyphens/>
        <w:ind w:firstLine="0"/>
        <w:jc w:val="left"/>
        <w:rPr>
          <w:color w:val="000000"/>
        </w:rPr>
      </w:pPr>
      <w:r w:rsidRPr="0065623F">
        <w:rPr>
          <w:bCs w:val="0"/>
          <w:szCs w:val="28"/>
        </w:rPr>
        <w:t>Статья 7. Порядок согласования Технической документации</w:t>
      </w:r>
    </w:p>
    <w:p w:rsidR="00FD2335" w:rsidRPr="0065623F" w:rsidRDefault="00FD2335">
      <w:pPr>
        <w:pStyle w:val="a5"/>
        <w:widowControl w:val="0"/>
        <w:numPr>
          <w:ilvl w:val="0"/>
          <w:numId w:val="11"/>
        </w:numPr>
        <w:tabs>
          <w:tab w:val="clear" w:pos="1021"/>
          <w:tab w:val="num" w:pos="567"/>
        </w:tabs>
        <w:suppressAutoHyphens/>
        <w:spacing w:after="120"/>
        <w:ind w:left="567" w:hanging="567"/>
        <w:rPr>
          <w:b w:val="0"/>
          <w:bCs/>
        </w:rPr>
      </w:pPr>
      <w:r w:rsidRPr="0065623F">
        <w:rPr>
          <w:b w:val="0"/>
          <w:bCs/>
        </w:rPr>
        <w:t>При осуществлении в процессе исполнения Договора Покупателем и Поставщиком, предусмотренного Договором, согласования Технической документации Покупатель и Поставщик будут руководствоваться требованиями Регламента взаимодействия при согласовании технической документации на оборудование АЭС № РГ 1.3.3.99.0018-2010 и порядком согласования</w:t>
      </w:r>
      <w:r>
        <w:rPr>
          <w:b w:val="0"/>
          <w:bCs/>
        </w:rPr>
        <w:t xml:space="preserve"> в соответствии с Приложением 12 Договора.</w:t>
      </w:r>
    </w:p>
    <w:p w:rsidR="00FD2335" w:rsidRPr="007B0754" w:rsidRDefault="00FD2335">
      <w:pPr>
        <w:pStyle w:val="4"/>
        <w:keepNext w:val="0"/>
        <w:widowControl w:val="0"/>
        <w:suppressAutoHyphens/>
        <w:ind w:firstLine="0"/>
        <w:jc w:val="left"/>
        <w:rPr>
          <w:szCs w:val="28"/>
        </w:rPr>
      </w:pPr>
      <w:r w:rsidRPr="00933488">
        <w:rPr>
          <w:szCs w:val="28"/>
        </w:rPr>
        <w:t>Статья 8. Цена Договора</w:t>
      </w:r>
    </w:p>
    <w:p w:rsidR="00FD2335" w:rsidRDefault="00FD2335">
      <w:pPr>
        <w:pStyle w:val="a5"/>
        <w:widowControl w:val="0"/>
        <w:numPr>
          <w:ilvl w:val="0"/>
          <w:numId w:val="5"/>
        </w:numPr>
        <w:tabs>
          <w:tab w:val="clear" w:pos="907"/>
          <w:tab w:val="num" w:pos="567"/>
        </w:tabs>
        <w:suppressAutoHyphens/>
        <w:spacing w:before="60"/>
        <w:ind w:left="567" w:hanging="567"/>
        <w:rPr>
          <w:b w:val="0"/>
          <w:bCs/>
          <w:szCs w:val="28"/>
        </w:rPr>
      </w:pPr>
      <w:r w:rsidRPr="007B0754">
        <w:rPr>
          <w:b w:val="0"/>
          <w:bCs/>
          <w:szCs w:val="28"/>
        </w:rPr>
        <w:t>Общая цена Оборудования, поставляемого в соответствии с Договором, именуемая д</w:t>
      </w:r>
      <w:r w:rsidRPr="0065623F">
        <w:rPr>
          <w:b w:val="0"/>
          <w:bCs/>
          <w:szCs w:val="28"/>
        </w:rPr>
        <w:t xml:space="preserve">алее Ценой Договора, </w:t>
      </w:r>
      <w:r w:rsidRPr="0065623F">
        <w:rPr>
          <w:b w:val="0"/>
          <w:bCs/>
        </w:rPr>
        <w:t xml:space="preserve">образованная из позиционных цен Оборудования, приведенных в Приложении 1 к Договору, составляет </w:t>
      </w:r>
      <w:r w:rsidRPr="0065623F">
        <w:rPr>
          <w:i/>
          <w:iCs/>
          <w:szCs w:val="24"/>
        </w:rPr>
        <w:sym w:font="Symbol" w:char="F07B"/>
      </w:r>
      <w:r w:rsidRPr="0065623F">
        <w:rPr>
          <w:i/>
          <w:iCs/>
        </w:rPr>
        <w:t>указание цены договора без учета НДС в числовой форме</w:t>
      </w:r>
      <w:r w:rsidRPr="0065623F">
        <w:rPr>
          <w:i/>
          <w:iCs/>
          <w:szCs w:val="24"/>
        </w:rPr>
        <w:sym w:font="Symbol" w:char="F07D"/>
      </w:r>
      <w:r w:rsidRPr="0065623F">
        <w:rPr>
          <w:b w:val="0"/>
          <w:bCs/>
          <w:szCs w:val="28"/>
        </w:rPr>
        <w:t xml:space="preserve"> </w:t>
      </w:r>
      <w:r w:rsidRPr="0065623F">
        <w:rPr>
          <w:szCs w:val="24"/>
        </w:rPr>
        <w:sym w:font="Symbol" w:char="F07B"/>
      </w:r>
      <w:r w:rsidRPr="0065623F">
        <w:rPr>
          <w:b w:val="0"/>
          <w:bCs/>
          <w:szCs w:val="28"/>
        </w:rPr>
        <w:t>(</w:t>
      </w:r>
      <w:r w:rsidRPr="0065623F">
        <w:rPr>
          <w:i/>
          <w:iCs/>
          <w:szCs w:val="28"/>
        </w:rPr>
        <w:t>в скобках</w:t>
      </w:r>
      <w:r w:rsidRPr="0065623F">
        <w:rPr>
          <w:b w:val="0"/>
          <w:bCs/>
          <w:szCs w:val="28"/>
        </w:rPr>
        <w:t xml:space="preserve"> </w:t>
      </w:r>
      <w:r w:rsidRPr="0065623F">
        <w:rPr>
          <w:i/>
          <w:iCs/>
        </w:rPr>
        <w:t>указание цены договора без учета НДС прописью</w:t>
      </w:r>
      <w:r w:rsidRPr="0065623F">
        <w:rPr>
          <w:b w:val="0"/>
          <w:bCs/>
          <w:szCs w:val="28"/>
        </w:rPr>
        <w:t>)</w:t>
      </w:r>
      <w:r w:rsidRPr="0065623F">
        <w:rPr>
          <w:szCs w:val="24"/>
        </w:rPr>
        <w:sym w:font="Symbol" w:char="F07D"/>
      </w:r>
      <w:r w:rsidRPr="0065623F">
        <w:rPr>
          <w:b w:val="0"/>
          <w:bCs/>
          <w:szCs w:val="28"/>
        </w:rPr>
        <w:t xml:space="preserve"> рублей, кроме того НДС (18 %) в размере </w:t>
      </w:r>
      <w:r w:rsidRPr="0065623F">
        <w:rPr>
          <w:i/>
          <w:iCs/>
          <w:szCs w:val="24"/>
        </w:rPr>
        <w:sym w:font="Symbol" w:char="F07B"/>
      </w:r>
      <w:r w:rsidRPr="0065623F">
        <w:rPr>
          <w:i/>
          <w:iCs/>
          <w:szCs w:val="28"/>
        </w:rPr>
        <w:t>указание суммы НДС в числовой форме</w:t>
      </w:r>
      <w:r w:rsidRPr="0065623F">
        <w:rPr>
          <w:i/>
          <w:iCs/>
          <w:szCs w:val="24"/>
        </w:rPr>
        <w:sym w:font="Symbol" w:char="F07D"/>
      </w:r>
      <w:r w:rsidRPr="0065623F">
        <w:rPr>
          <w:b w:val="0"/>
          <w:bCs/>
          <w:szCs w:val="28"/>
        </w:rPr>
        <w:t xml:space="preserve"> </w:t>
      </w:r>
      <w:r w:rsidRPr="0065623F">
        <w:rPr>
          <w:szCs w:val="24"/>
        </w:rPr>
        <w:sym w:font="Symbol" w:char="F07B"/>
      </w:r>
      <w:r w:rsidRPr="0065623F">
        <w:rPr>
          <w:b w:val="0"/>
          <w:bCs/>
          <w:szCs w:val="28"/>
        </w:rPr>
        <w:t>(</w:t>
      </w:r>
      <w:r w:rsidRPr="0065623F">
        <w:rPr>
          <w:i/>
          <w:iCs/>
          <w:szCs w:val="28"/>
        </w:rPr>
        <w:t>в скобках</w:t>
      </w:r>
      <w:r w:rsidRPr="0065623F">
        <w:rPr>
          <w:b w:val="0"/>
          <w:bCs/>
          <w:szCs w:val="28"/>
        </w:rPr>
        <w:t xml:space="preserve"> </w:t>
      </w:r>
      <w:r w:rsidRPr="0065623F">
        <w:rPr>
          <w:i/>
          <w:iCs/>
        </w:rPr>
        <w:t>указание суммы НДС прописью</w:t>
      </w:r>
      <w:r w:rsidRPr="0065623F">
        <w:rPr>
          <w:b w:val="0"/>
          <w:bCs/>
          <w:szCs w:val="28"/>
        </w:rPr>
        <w:t>)</w:t>
      </w:r>
      <w:r w:rsidRPr="0065623F">
        <w:rPr>
          <w:szCs w:val="24"/>
        </w:rPr>
        <w:sym w:font="Symbol" w:char="F07D"/>
      </w:r>
      <w:r w:rsidRPr="0065623F">
        <w:rPr>
          <w:b w:val="0"/>
          <w:bCs/>
          <w:szCs w:val="28"/>
        </w:rPr>
        <w:t xml:space="preserve"> рублей, всего </w:t>
      </w:r>
      <w:r w:rsidRPr="0065623F">
        <w:rPr>
          <w:i/>
          <w:iCs/>
          <w:szCs w:val="24"/>
        </w:rPr>
        <w:sym w:font="Symbol" w:char="F07B"/>
      </w:r>
      <w:r w:rsidRPr="0065623F">
        <w:rPr>
          <w:i/>
          <w:iCs/>
        </w:rPr>
        <w:t>указание цены договора с учетом НДС в числовой форме</w:t>
      </w:r>
      <w:r w:rsidRPr="0065623F">
        <w:rPr>
          <w:i/>
          <w:iCs/>
          <w:szCs w:val="24"/>
        </w:rPr>
        <w:sym w:font="Symbol" w:char="F07D"/>
      </w:r>
      <w:r w:rsidRPr="0065623F">
        <w:rPr>
          <w:b w:val="0"/>
          <w:bCs/>
          <w:szCs w:val="28"/>
        </w:rPr>
        <w:t xml:space="preserve"> </w:t>
      </w:r>
      <w:r w:rsidRPr="0065623F">
        <w:rPr>
          <w:szCs w:val="24"/>
        </w:rPr>
        <w:sym w:font="Symbol" w:char="F07B"/>
      </w:r>
      <w:r w:rsidRPr="0065623F">
        <w:rPr>
          <w:b w:val="0"/>
          <w:bCs/>
          <w:szCs w:val="28"/>
        </w:rPr>
        <w:t>(</w:t>
      </w:r>
      <w:r w:rsidRPr="0065623F">
        <w:rPr>
          <w:i/>
          <w:iCs/>
          <w:szCs w:val="28"/>
        </w:rPr>
        <w:t>в скобках</w:t>
      </w:r>
      <w:r w:rsidRPr="0065623F">
        <w:rPr>
          <w:b w:val="0"/>
          <w:bCs/>
          <w:szCs w:val="28"/>
        </w:rPr>
        <w:t xml:space="preserve"> </w:t>
      </w:r>
      <w:r w:rsidRPr="0065623F">
        <w:rPr>
          <w:i/>
          <w:iCs/>
        </w:rPr>
        <w:t>указание цены договора с учетом НДС прописью</w:t>
      </w:r>
      <w:r w:rsidRPr="0065623F">
        <w:rPr>
          <w:b w:val="0"/>
          <w:bCs/>
          <w:szCs w:val="28"/>
        </w:rPr>
        <w:t>)</w:t>
      </w:r>
      <w:r w:rsidRPr="0065623F">
        <w:rPr>
          <w:szCs w:val="24"/>
        </w:rPr>
        <w:sym w:font="Symbol" w:char="F07D"/>
      </w:r>
      <w:r w:rsidRPr="0065623F">
        <w:rPr>
          <w:b w:val="0"/>
          <w:bCs/>
          <w:szCs w:val="28"/>
        </w:rPr>
        <w:t xml:space="preserve"> рублей</w:t>
      </w:r>
      <w:r>
        <w:rPr>
          <w:b w:val="0"/>
          <w:bCs/>
          <w:szCs w:val="28"/>
        </w:rPr>
        <w:t>,</w:t>
      </w:r>
    </w:p>
    <w:p w:rsidR="00FD2335" w:rsidRPr="0065623F" w:rsidRDefault="00FD2335" w:rsidP="00842903">
      <w:pPr>
        <w:pStyle w:val="a5"/>
        <w:widowControl w:val="0"/>
        <w:suppressAutoHyphens/>
        <w:spacing w:before="60"/>
        <w:ind w:firstLine="0"/>
        <w:rPr>
          <w:b w:val="0"/>
          <w:bCs/>
          <w:szCs w:val="28"/>
        </w:rPr>
      </w:pPr>
      <w:r>
        <w:rPr>
          <w:b w:val="0"/>
          <w:bCs/>
          <w:szCs w:val="28"/>
        </w:rPr>
        <w:t>что в базисном уровне цен 2000г. составляет ______________руб</w:t>
      </w:r>
      <w:r w:rsidRPr="00AE52E8">
        <w:rPr>
          <w:b w:val="0"/>
          <w:bCs/>
          <w:szCs w:val="28"/>
        </w:rPr>
        <w:t xml:space="preserve">. </w:t>
      </w:r>
    </w:p>
    <w:p w:rsidR="00FD2335" w:rsidRPr="00276D63" w:rsidRDefault="00FD2335">
      <w:pPr>
        <w:pStyle w:val="a5"/>
        <w:widowControl w:val="0"/>
        <w:suppressAutoHyphens/>
        <w:spacing w:before="60"/>
        <w:ind w:firstLine="0"/>
        <w:rPr>
          <w:b w:val="0"/>
          <w:bCs/>
        </w:rPr>
      </w:pPr>
      <w:r w:rsidRPr="0065623F">
        <w:rPr>
          <w:b w:val="0"/>
          <w:bCs/>
        </w:rPr>
        <w:t>В случае изменения нормативной базы по исчислению НДС</w:t>
      </w:r>
      <w:r w:rsidRPr="00276D63">
        <w:rPr>
          <w:b w:val="0"/>
          <w:bCs/>
        </w:rPr>
        <w:t xml:space="preserve">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FD2335" w:rsidRPr="00ED4756" w:rsidRDefault="00FD2335" w:rsidP="00ED4756">
      <w:pPr>
        <w:pStyle w:val="a5"/>
        <w:widowControl w:val="0"/>
        <w:numPr>
          <w:ilvl w:val="0"/>
          <w:numId w:val="5"/>
        </w:numPr>
        <w:tabs>
          <w:tab w:val="clear" w:pos="907"/>
          <w:tab w:val="num" w:pos="567"/>
        </w:tabs>
        <w:suppressAutoHyphens/>
        <w:spacing w:before="120"/>
        <w:ind w:left="567" w:hanging="567"/>
        <w:rPr>
          <w:b w:val="0"/>
          <w:bCs/>
        </w:rPr>
      </w:pPr>
      <w:r w:rsidRPr="00AE52E8">
        <w:rPr>
          <w:b w:val="0"/>
          <w:bCs/>
        </w:rPr>
        <w:t>Цена Договора включает в себя все связанные с исполнением Договора расходы Поставщика, включая, но</w:t>
      </w:r>
      <w:r>
        <w:rPr>
          <w:b w:val="0"/>
          <w:bCs/>
        </w:rPr>
        <w:t>,</w:t>
      </w:r>
      <w:r w:rsidRPr="00AE52E8">
        <w:rPr>
          <w:b w:val="0"/>
          <w:bCs/>
        </w:rPr>
        <w:t xml:space="preserve"> не ограничивая</w:t>
      </w:r>
      <w:r>
        <w:rPr>
          <w:b w:val="0"/>
          <w:bCs/>
        </w:rPr>
        <w:t>сь,</w:t>
      </w:r>
      <w:r w:rsidRPr="00AE52E8">
        <w:rPr>
          <w:b w:val="0"/>
          <w:bCs/>
        </w:rPr>
        <w:t xml:space="preserve"> расходами, связанными с:</w:t>
      </w:r>
    </w:p>
    <w:p w:rsidR="00FD2335" w:rsidRPr="00AE52E8" w:rsidRDefault="00FD2335" w:rsidP="00ED4756">
      <w:pPr>
        <w:pStyle w:val="a5"/>
        <w:widowControl w:val="0"/>
        <w:suppressAutoHyphens/>
        <w:spacing w:before="60"/>
        <w:ind w:left="567" w:firstLine="0"/>
        <w:rPr>
          <w:b w:val="0"/>
          <w:bCs/>
        </w:rPr>
      </w:pPr>
    </w:p>
    <w:p w:rsidR="00FD2335" w:rsidRPr="0065623F" w:rsidRDefault="00FD2335"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требований по менеджменту качества, в том числе, с разработкой и согласованием соответствующей документации;</w:t>
      </w:r>
    </w:p>
    <w:p w:rsidR="00FD2335" w:rsidRPr="0065623F" w:rsidRDefault="00FD2335"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товаросопроводительной документации;</w:t>
      </w:r>
    </w:p>
    <w:p w:rsidR="00FD2335" w:rsidRPr="0065623F" w:rsidRDefault="00FD2335"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Оборудования;</w:t>
      </w:r>
    </w:p>
    <w:p w:rsidR="00FD2335" w:rsidRPr="0065623F" w:rsidRDefault="00FD2335"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FD2335" w:rsidRPr="0065623F" w:rsidRDefault="00FD2335"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условий пребывания специалистов Покупателя, Заказчика и Уполномоченной организации на предприятии Поставщика/Субподрядчика в соответствии с Приложением 6 к Договору;</w:t>
      </w:r>
    </w:p>
    <w:p w:rsidR="00FD2335" w:rsidRPr="0065623F" w:rsidRDefault="00FD2335"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 xml:space="preserve">изготовлением, испытаниями и сертификацией специальных приспособлений и устройств для крепления Оборудования при транспортировке, осуществлении погрузо-разгрузочных работ, </w:t>
      </w:r>
      <w:r w:rsidR="007200A2">
        <w:rPr>
          <w:rFonts w:ascii="Times New Roman" w:hAnsi="Times New Roman"/>
          <w:bCs/>
        </w:rPr>
        <w:t>хранении и монтаже Оборудования, шефмонтажом;</w:t>
      </w:r>
    </w:p>
    <w:p w:rsidR="00FD2335" w:rsidRPr="0065623F" w:rsidRDefault="00FD2335"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и согласованием проекта транспортировки негабаритных и тяжеловесных грузов в адрес Покупателя;</w:t>
      </w:r>
    </w:p>
    <w:p w:rsidR="00FD2335" w:rsidRDefault="00FD2335"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lastRenderedPageBreak/>
        <w:t>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перегрузки, креплением Оборудования на транспортных средствах перевозчиков;</w:t>
      </w:r>
    </w:p>
    <w:p w:rsidR="00FD2335" w:rsidRPr="0065623F" w:rsidRDefault="00FD2335" w:rsidP="000F6425">
      <w:pPr>
        <w:pStyle w:val="25"/>
        <w:numPr>
          <w:ilvl w:val="1"/>
          <w:numId w:val="4"/>
        </w:numPr>
        <w:spacing w:before="160"/>
        <w:ind w:left="1434" w:right="113" w:hanging="357"/>
        <w:rPr>
          <w:rFonts w:ascii="Times New Roman" w:hAnsi="Times New Roman"/>
          <w:bCs/>
        </w:rPr>
      </w:pPr>
      <w:r>
        <w:rPr>
          <w:rFonts w:ascii="Times New Roman" w:hAnsi="Times New Roman"/>
          <w:bCs/>
        </w:rPr>
        <w:t xml:space="preserve">страхованием Оборудования, как это определено Договором; </w:t>
      </w:r>
    </w:p>
    <w:p w:rsidR="00FD2335" w:rsidRPr="0065623F" w:rsidRDefault="00FD2335" w:rsidP="000F6425">
      <w:pPr>
        <w:pStyle w:val="25"/>
        <w:numPr>
          <w:ilvl w:val="1"/>
          <w:numId w:val="4"/>
        </w:numPr>
        <w:spacing w:before="160"/>
        <w:ind w:left="1434" w:right="113" w:hanging="357"/>
      </w:pPr>
      <w:r w:rsidRPr="0065623F">
        <w:rPr>
          <w:rFonts w:ascii="Times New Roman" w:hAnsi="Times New Roman"/>
          <w:bCs/>
        </w:rPr>
        <w:t>транспортировкой Оборудования до места назначения, указанного в пункте 5.1. Договора;</w:t>
      </w:r>
    </w:p>
    <w:p w:rsidR="00FD2335" w:rsidRPr="000867DB" w:rsidRDefault="00FD2335" w:rsidP="000F6425">
      <w:pPr>
        <w:pStyle w:val="25"/>
        <w:numPr>
          <w:ilvl w:val="1"/>
          <w:numId w:val="4"/>
        </w:numPr>
        <w:spacing w:before="160"/>
        <w:ind w:left="1434" w:right="113" w:hanging="357"/>
      </w:pPr>
      <w:r w:rsidRPr="0065623F">
        <w:rPr>
          <w:rFonts w:ascii="Times New Roman" w:hAnsi="Times New Roman"/>
          <w:bCs/>
        </w:rPr>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p>
    <w:p w:rsidR="00FD2335" w:rsidRPr="0065623F" w:rsidRDefault="00FD2335" w:rsidP="000F6425">
      <w:pPr>
        <w:pStyle w:val="25"/>
        <w:numPr>
          <w:ilvl w:val="1"/>
          <w:numId w:val="4"/>
        </w:numPr>
        <w:spacing w:before="160"/>
        <w:ind w:right="113"/>
        <w:rPr>
          <w:rFonts w:ascii="Times New Roman" w:hAnsi="Times New Roman"/>
          <w:bCs/>
        </w:rPr>
      </w:pPr>
      <w:r w:rsidRPr="0065623F">
        <w:rPr>
          <w:rFonts w:ascii="Times New Roman" w:hAnsi="Times New Roman"/>
          <w:bCs/>
        </w:rPr>
        <w:t>гарантийным обслуживанием и ремонтом Оборудования в гарантийный период;</w:t>
      </w:r>
    </w:p>
    <w:p w:rsidR="00FD2335" w:rsidRPr="000F6425" w:rsidRDefault="00FD2335" w:rsidP="000F6425">
      <w:pPr>
        <w:pStyle w:val="25"/>
        <w:numPr>
          <w:ilvl w:val="1"/>
          <w:numId w:val="4"/>
        </w:numPr>
        <w:spacing w:before="160"/>
        <w:ind w:right="113"/>
        <w:rPr>
          <w:rFonts w:ascii="Times New Roman" w:hAnsi="Times New Roman"/>
          <w:bCs/>
        </w:rPr>
      </w:pPr>
      <w:r>
        <w:rPr>
          <w:rFonts w:ascii="Times New Roman" w:hAnsi="Times New Roman"/>
          <w:bCs/>
        </w:rPr>
        <w:t>налоги, сборы, пошлины и прочие затраты.</w:t>
      </w:r>
    </w:p>
    <w:p w:rsidR="00FD2335" w:rsidRPr="0065623F" w:rsidRDefault="00FD2335" w:rsidP="000F6425">
      <w:pPr>
        <w:pStyle w:val="25"/>
        <w:spacing w:before="120"/>
        <w:ind w:left="1440" w:right="113"/>
        <w:rPr>
          <w:rFonts w:ascii="Times New Roman" w:hAnsi="Times New Roman"/>
          <w:bCs/>
        </w:rPr>
      </w:pPr>
    </w:p>
    <w:p w:rsidR="00FD2335" w:rsidRPr="0065623F" w:rsidRDefault="00FD2335">
      <w:pPr>
        <w:pStyle w:val="a5"/>
        <w:widowControl w:val="0"/>
        <w:numPr>
          <w:ilvl w:val="0"/>
          <w:numId w:val="5"/>
        </w:numPr>
        <w:tabs>
          <w:tab w:val="clear" w:pos="907"/>
          <w:tab w:val="num" w:pos="567"/>
        </w:tabs>
        <w:suppressAutoHyphens/>
        <w:spacing w:before="60"/>
        <w:ind w:left="567" w:hanging="567"/>
        <w:rPr>
          <w:b w:val="0"/>
          <w:bCs/>
          <w:szCs w:val="28"/>
        </w:rPr>
      </w:pPr>
      <w:r w:rsidRPr="0065623F">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65623F">
        <w:rPr>
          <w:b w:val="0"/>
          <w:bCs/>
          <w:szCs w:val="28"/>
        </w:rPr>
        <w:t>.</w:t>
      </w:r>
    </w:p>
    <w:p w:rsidR="00FD2335" w:rsidRPr="003D0EB7" w:rsidRDefault="00FD2335" w:rsidP="003D0EB7">
      <w:pPr>
        <w:pStyle w:val="a5"/>
        <w:widowControl w:val="0"/>
        <w:numPr>
          <w:ilvl w:val="0"/>
          <w:numId w:val="5"/>
        </w:numPr>
        <w:tabs>
          <w:tab w:val="clear" w:pos="907"/>
          <w:tab w:val="num" w:pos="567"/>
        </w:tabs>
        <w:suppressAutoHyphens/>
        <w:spacing w:before="60"/>
        <w:ind w:left="567" w:hanging="567"/>
        <w:rPr>
          <w:b w:val="0"/>
          <w:bCs/>
          <w:szCs w:val="28"/>
        </w:rPr>
      </w:pPr>
      <w:r w:rsidRPr="003D0EB7">
        <w:rPr>
          <w:b w:val="0"/>
          <w:bCs/>
        </w:rPr>
        <w:t xml:space="preserve">Поставка Оборудования осуществляется в рамках </w:t>
      </w:r>
      <w:r>
        <w:rPr>
          <w:b w:val="0"/>
          <w:bCs/>
        </w:rPr>
        <w:t>Д</w:t>
      </w:r>
      <w:r w:rsidRPr="003D0EB7">
        <w:rPr>
          <w:b w:val="0"/>
          <w:bCs/>
        </w:rPr>
        <w:t>ополнительного соглашения</w:t>
      </w:r>
      <w:r w:rsidR="00A56179">
        <w:rPr>
          <w:b w:val="0"/>
          <w:bCs/>
        </w:rPr>
        <w:t xml:space="preserve"> №__</w:t>
      </w:r>
      <w:r w:rsidR="00AD2BB7">
        <w:rPr>
          <w:b w:val="0"/>
          <w:bCs/>
        </w:rPr>
        <w:t xml:space="preserve"> </w:t>
      </w:r>
      <w:r w:rsidRPr="003D0EB7">
        <w:rPr>
          <w:b w:val="0"/>
          <w:bCs/>
        </w:rPr>
        <w:t xml:space="preserve">к Договору  между Покупателем (Генподрядчиком) и Заказчиком от 15.08.2008  №08108/378 на сооружение НВО АЭС-2. Поставка </w:t>
      </w:r>
      <w:r>
        <w:rPr>
          <w:b w:val="0"/>
          <w:bCs/>
        </w:rPr>
        <w:t>О</w:t>
      </w:r>
      <w:r w:rsidRPr="003D0EB7">
        <w:rPr>
          <w:b w:val="0"/>
          <w:bCs/>
        </w:rPr>
        <w:t xml:space="preserve">борудования в последующие годы будет осуществляться в рамках ежегодно заключаемых дополнительных соглашений к настоящему </w:t>
      </w:r>
      <w:r>
        <w:rPr>
          <w:b w:val="0"/>
          <w:bCs/>
        </w:rPr>
        <w:t>Д</w:t>
      </w:r>
      <w:r w:rsidRPr="003D0EB7">
        <w:rPr>
          <w:b w:val="0"/>
          <w:bCs/>
        </w:rPr>
        <w:t>оговору.</w:t>
      </w:r>
    </w:p>
    <w:p w:rsidR="00FD2335" w:rsidRPr="009778DF" w:rsidRDefault="00FD2335" w:rsidP="003D0EB7">
      <w:pPr>
        <w:ind w:left="540"/>
        <w:jc w:val="both"/>
      </w:pPr>
      <w:r w:rsidRPr="009778DF">
        <w:t>Размер</w:t>
      </w:r>
      <w:r>
        <w:t>, порядок и условия</w:t>
      </w:r>
      <w:r w:rsidRPr="009778DF">
        <w:t xml:space="preserve"> авансирования и оплаты </w:t>
      </w:r>
      <w:r>
        <w:t xml:space="preserve">работ </w:t>
      </w:r>
      <w:r w:rsidRPr="009778DF">
        <w:t>по разработке, 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 17)</w:t>
      </w:r>
      <w:r w:rsidRPr="009778DF">
        <w:t>.</w:t>
      </w:r>
    </w:p>
    <w:p w:rsidR="00FD2335" w:rsidRPr="009778DF" w:rsidRDefault="00FD2335" w:rsidP="003D0EB7">
      <w:pPr>
        <w:ind w:left="540"/>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FD2335" w:rsidRPr="0065623F" w:rsidRDefault="00FD2335" w:rsidP="000867DB">
      <w:pPr>
        <w:spacing w:after="120"/>
        <w:ind w:left="540"/>
        <w:jc w:val="both"/>
        <w:rPr>
          <w:b/>
          <w:bCs/>
          <w:szCs w:val="28"/>
        </w:rPr>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18) </w:t>
      </w:r>
      <w:r w:rsidRPr="00FC04DC">
        <w:t xml:space="preserve">и направляется Покупателю в течение 10 (десяти) рабочих дней с даты заключения </w:t>
      </w:r>
      <w:r>
        <w:t>Д</w:t>
      </w:r>
      <w:r w:rsidRPr="00FC04DC">
        <w:t xml:space="preserve">оговора. </w:t>
      </w:r>
    </w:p>
    <w:p w:rsidR="00FD2335" w:rsidRPr="0065623F" w:rsidRDefault="00FD2335">
      <w:pPr>
        <w:pStyle w:val="4"/>
        <w:keepNext w:val="0"/>
        <w:widowControl w:val="0"/>
        <w:suppressAutoHyphens/>
        <w:ind w:firstLine="0"/>
        <w:jc w:val="left"/>
        <w:rPr>
          <w:bCs w:val="0"/>
          <w:szCs w:val="28"/>
        </w:rPr>
      </w:pPr>
      <w:r w:rsidRPr="0065623F">
        <w:rPr>
          <w:bCs w:val="0"/>
          <w:szCs w:val="28"/>
        </w:rPr>
        <w:t>Статья 9. Условия платежей</w:t>
      </w:r>
    </w:p>
    <w:p w:rsidR="00FD2335" w:rsidRPr="0065623F" w:rsidRDefault="00FD2335">
      <w:pPr>
        <w:pStyle w:val="a5"/>
        <w:widowControl w:val="0"/>
        <w:numPr>
          <w:ilvl w:val="0"/>
          <w:numId w:val="6"/>
        </w:numPr>
        <w:tabs>
          <w:tab w:val="clear" w:pos="907"/>
          <w:tab w:val="num" w:pos="567"/>
        </w:tabs>
        <w:suppressAutoHyphens/>
        <w:spacing w:after="120"/>
        <w:ind w:left="567" w:hanging="567"/>
        <w:rPr>
          <w:b w:val="0"/>
          <w:bCs/>
          <w:szCs w:val="28"/>
        </w:rPr>
      </w:pPr>
      <w:r>
        <w:rPr>
          <w:b w:val="0"/>
          <w:bCs/>
          <w:szCs w:val="28"/>
        </w:rPr>
        <w:t xml:space="preserve">Оплата по настоящему Договору производится </w:t>
      </w:r>
      <w:r w:rsidRPr="0065623F">
        <w:rPr>
          <w:b w:val="0"/>
          <w:bCs/>
          <w:szCs w:val="28"/>
        </w:rPr>
        <w:t>Покупател</w:t>
      </w:r>
      <w:r>
        <w:rPr>
          <w:b w:val="0"/>
          <w:bCs/>
          <w:szCs w:val="28"/>
        </w:rPr>
        <w:t>ем</w:t>
      </w:r>
      <w:r w:rsidRPr="0065623F">
        <w:rPr>
          <w:b w:val="0"/>
          <w:bCs/>
          <w:szCs w:val="28"/>
        </w:rPr>
        <w:t xml:space="preserve"> </w:t>
      </w:r>
      <w:r>
        <w:rPr>
          <w:b w:val="0"/>
          <w:bCs/>
          <w:szCs w:val="28"/>
        </w:rPr>
        <w:t>в</w:t>
      </w:r>
      <w:r w:rsidRPr="0065623F">
        <w:rPr>
          <w:b w:val="0"/>
          <w:bCs/>
          <w:szCs w:val="28"/>
        </w:rPr>
        <w:t>,</w:t>
      </w:r>
      <w:r>
        <w:rPr>
          <w:b w:val="0"/>
          <w:bCs/>
          <w:szCs w:val="28"/>
        </w:rPr>
        <w:t xml:space="preserve"> </w:t>
      </w:r>
      <w:r w:rsidRPr="0065623F">
        <w:rPr>
          <w:b w:val="0"/>
          <w:bCs/>
          <w:szCs w:val="28"/>
        </w:rPr>
        <w:t>следующ</w:t>
      </w:r>
      <w:r>
        <w:rPr>
          <w:b w:val="0"/>
          <w:bCs/>
          <w:szCs w:val="28"/>
        </w:rPr>
        <w:t>е</w:t>
      </w:r>
      <w:r w:rsidRPr="0065623F">
        <w:rPr>
          <w:b w:val="0"/>
          <w:bCs/>
          <w:szCs w:val="28"/>
        </w:rPr>
        <w:t xml:space="preserve">м </w:t>
      </w:r>
      <w:r>
        <w:rPr>
          <w:b w:val="0"/>
          <w:bCs/>
          <w:szCs w:val="28"/>
        </w:rPr>
        <w:t>порядке</w:t>
      </w:r>
      <w:r w:rsidRPr="0065623F">
        <w:rPr>
          <w:b w:val="0"/>
          <w:bCs/>
          <w:szCs w:val="28"/>
        </w:rPr>
        <w:t>:</w:t>
      </w:r>
    </w:p>
    <w:p w:rsidR="00FD2335" w:rsidRPr="009B0290" w:rsidRDefault="00FD2335" w:rsidP="009B0290">
      <w:pPr>
        <w:pStyle w:val="a5"/>
        <w:widowControl w:val="0"/>
        <w:numPr>
          <w:ilvl w:val="2"/>
          <w:numId w:val="17"/>
        </w:numPr>
        <w:tabs>
          <w:tab w:val="clear" w:pos="720"/>
          <w:tab w:val="num" w:pos="540"/>
        </w:tabs>
        <w:suppressAutoHyphens/>
        <w:spacing w:after="120"/>
        <w:ind w:left="540" w:hanging="540"/>
        <w:rPr>
          <w:b w:val="0"/>
          <w:bCs/>
          <w:szCs w:val="28"/>
        </w:rPr>
      </w:pPr>
      <w:r w:rsidRPr="009B0290">
        <w:rPr>
          <w:b w:val="0"/>
          <w:bCs/>
          <w:szCs w:val="28"/>
        </w:rPr>
        <w:t xml:space="preserve">Авансовый платеж в размере </w:t>
      </w:r>
      <w:r>
        <w:rPr>
          <w:b w:val="0"/>
          <w:bCs/>
          <w:szCs w:val="28"/>
        </w:rPr>
        <w:t>3</w:t>
      </w:r>
      <w:r w:rsidRPr="009B0290">
        <w:rPr>
          <w:b w:val="0"/>
          <w:bCs/>
          <w:szCs w:val="28"/>
        </w:rPr>
        <w:t>0 % (</w:t>
      </w:r>
      <w:r>
        <w:rPr>
          <w:b w:val="0"/>
          <w:bCs/>
          <w:szCs w:val="28"/>
        </w:rPr>
        <w:t>Тридцати</w:t>
      </w:r>
      <w:r w:rsidRPr="009B0290">
        <w:rPr>
          <w:b w:val="0"/>
          <w:bCs/>
          <w:szCs w:val="28"/>
        </w:rPr>
        <w:t xml:space="preserve"> процентов) от суммы, указанной в пункте 8.1 Договора, что составит </w:t>
      </w:r>
      <w:r w:rsidRPr="009B0290">
        <w:rPr>
          <w:b w:val="0"/>
          <w:bCs/>
          <w:szCs w:val="24"/>
        </w:rPr>
        <w:sym w:font="Symbol" w:char="F07B"/>
      </w:r>
      <w:r w:rsidRPr="009B0290">
        <w:rPr>
          <w:b w:val="0"/>
          <w:bCs/>
          <w:szCs w:val="28"/>
        </w:rPr>
        <w:t>указание суммы авансового платежа без учета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(в скобках указание суммы авансового платежа без учета НДС прописью)</w:t>
      </w:r>
      <w:r w:rsidRPr="009B0290">
        <w:rPr>
          <w:b w:val="0"/>
          <w:bCs/>
          <w:szCs w:val="24"/>
        </w:rPr>
        <w:sym w:font="Symbol" w:char="F07D"/>
      </w:r>
      <w:r w:rsidRPr="009B0290">
        <w:rPr>
          <w:b w:val="0"/>
          <w:bCs/>
          <w:szCs w:val="28"/>
        </w:rPr>
        <w:t xml:space="preserve"> рублей, кроме того НДС (18 %) в размере </w:t>
      </w:r>
      <w:r w:rsidRPr="009B0290">
        <w:rPr>
          <w:b w:val="0"/>
          <w:bCs/>
          <w:szCs w:val="24"/>
        </w:rPr>
        <w:sym w:font="Symbol" w:char="F07B"/>
      </w:r>
      <w:r w:rsidRPr="009B0290">
        <w:rPr>
          <w:b w:val="0"/>
          <w:bCs/>
          <w:szCs w:val="28"/>
        </w:rPr>
        <w:t>указание суммы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(в скобках указание суммы НДС прописью)</w:t>
      </w:r>
      <w:r w:rsidRPr="009B0290">
        <w:rPr>
          <w:b w:val="0"/>
          <w:bCs/>
          <w:szCs w:val="24"/>
        </w:rPr>
        <w:sym w:font="Symbol" w:char="F07D"/>
      </w:r>
      <w:r w:rsidRPr="009B0290">
        <w:rPr>
          <w:b w:val="0"/>
          <w:bCs/>
          <w:szCs w:val="28"/>
        </w:rPr>
        <w:t xml:space="preserve"> рублей, всего </w:t>
      </w:r>
      <w:r w:rsidRPr="009B0290">
        <w:rPr>
          <w:b w:val="0"/>
          <w:bCs/>
          <w:szCs w:val="24"/>
        </w:rPr>
        <w:sym w:font="Symbol" w:char="F07B"/>
      </w:r>
      <w:r w:rsidRPr="009B0290">
        <w:rPr>
          <w:b w:val="0"/>
          <w:bCs/>
          <w:szCs w:val="28"/>
        </w:rPr>
        <w:t>указание суммы авансового платежа с учетом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(в скобках указание суммы авансового платежа с учетом НДС прописью)</w:t>
      </w:r>
      <w:r w:rsidRPr="009B0290">
        <w:rPr>
          <w:b w:val="0"/>
          <w:bCs/>
          <w:szCs w:val="24"/>
        </w:rPr>
        <w:sym w:font="Symbol" w:char="F07D"/>
      </w:r>
      <w:r>
        <w:rPr>
          <w:b w:val="0"/>
          <w:bCs/>
          <w:szCs w:val="28"/>
        </w:rPr>
        <w:t xml:space="preserve"> рублей будет произведен</w:t>
      </w:r>
      <w:r w:rsidRPr="009B0290">
        <w:rPr>
          <w:b w:val="0"/>
          <w:bCs/>
          <w:szCs w:val="28"/>
        </w:rPr>
        <w:t xml:space="preserve"> Покупателем </w:t>
      </w:r>
      <w:r>
        <w:rPr>
          <w:b w:val="0"/>
          <w:bCs/>
          <w:szCs w:val="28"/>
        </w:rPr>
        <w:t xml:space="preserve">на основании счета Поставщика </w:t>
      </w:r>
      <w:r w:rsidRPr="009B0290">
        <w:rPr>
          <w:b w:val="0"/>
          <w:bCs/>
          <w:szCs w:val="28"/>
        </w:rPr>
        <w:t xml:space="preserve">не позднее 10 (Десяти) рабочих дней с момента предоставления Поставщиком Покупателю оригинала </w:t>
      </w:r>
      <w:r w:rsidRPr="009B0290">
        <w:rPr>
          <w:b w:val="0"/>
          <w:bCs/>
          <w:szCs w:val="28"/>
        </w:rPr>
        <w:lastRenderedPageBreak/>
        <w:t xml:space="preserve">Банковской гарантии </w:t>
      </w:r>
      <w:r>
        <w:rPr>
          <w:b w:val="0"/>
          <w:bCs/>
          <w:szCs w:val="28"/>
        </w:rPr>
        <w:t>определенной пунктом 3.</w:t>
      </w:r>
      <w:r w:rsidR="00E45191">
        <w:rPr>
          <w:b w:val="0"/>
          <w:bCs/>
          <w:szCs w:val="28"/>
        </w:rPr>
        <w:t>2</w:t>
      </w:r>
      <w:r w:rsidR="00F31964">
        <w:rPr>
          <w:b w:val="0"/>
          <w:bCs/>
          <w:szCs w:val="28"/>
        </w:rPr>
        <w:t>4</w:t>
      </w:r>
      <w:r w:rsidR="00E45191">
        <w:rPr>
          <w:b w:val="0"/>
          <w:bCs/>
          <w:szCs w:val="28"/>
        </w:rPr>
        <w:t xml:space="preserve"> </w:t>
      </w:r>
      <w:r>
        <w:rPr>
          <w:b w:val="0"/>
          <w:bCs/>
          <w:szCs w:val="28"/>
        </w:rPr>
        <w:t>Договора, при условии получения Покупателем соответствующих средств от Заказчика</w:t>
      </w:r>
      <w:r w:rsidRPr="009B0290">
        <w:rPr>
          <w:b w:val="0"/>
          <w:bCs/>
          <w:szCs w:val="28"/>
        </w:rPr>
        <w:t xml:space="preserve"> и выставления Поставщиком соответствующего счета на оплату.</w:t>
      </w:r>
    </w:p>
    <w:p w:rsidR="00FD2335" w:rsidRDefault="00FD2335" w:rsidP="00B61B88">
      <w:pPr>
        <w:pStyle w:val="a5"/>
        <w:widowControl w:val="0"/>
        <w:numPr>
          <w:ilvl w:val="2"/>
          <w:numId w:val="17"/>
        </w:numPr>
        <w:tabs>
          <w:tab w:val="clear" w:pos="720"/>
          <w:tab w:val="num" w:pos="540"/>
        </w:tabs>
        <w:suppressAutoHyphens/>
        <w:spacing w:after="120"/>
        <w:ind w:left="540" w:hanging="540"/>
        <w:rPr>
          <w:b w:val="0"/>
          <w:bCs/>
          <w:szCs w:val="28"/>
        </w:rPr>
      </w:pPr>
      <w:r>
        <w:rPr>
          <w:b w:val="0"/>
          <w:bCs/>
          <w:szCs w:val="28"/>
        </w:rPr>
        <w:t xml:space="preserve">Окончательный Платеж в размере 70 % (Семьдесят процентов) от позиционной цены Оборудования (партии Оборудования), приведенной в Приложении 1 к Договору, </w:t>
      </w:r>
      <w:r w:rsidRPr="009B0290">
        <w:rPr>
          <w:b w:val="0"/>
          <w:bCs/>
          <w:szCs w:val="28"/>
        </w:rPr>
        <w:t xml:space="preserve">что составит </w:t>
      </w:r>
      <w:r w:rsidRPr="009B0290">
        <w:rPr>
          <w:b w:val="0"/>
          <w:bCs/>
          <w:szCs w:val="24"/>
        </w:rPr>
        <w:sym w:font="Symbol" w:char="F07B"/>
      </w:r>
      <w:r w:rsidRPr="009B0290">
        <w:rPr>
          <w:b w:val="0"/>
          <w:bCs/>
          <w:szCs w:val="28"/>
        </w:rPr>
        <w:t xml:space="preserve">указание суммы </w:t>
      </w:r>
      <w:r>
        <w:rPr>
          <w:b w:val="0"/>
          <w:bCs/>
          <w:szCs w:val="28"/>
        </w:rPr>
        <w:t xml:space="preserve">окончательного </w:t>
      </w:r>
      <w:r w:rsidRPr="009B0290">
        <w:rPr>
          <w:b w:val="0"/>
          <w:bCs/>
          <w:szCs w:val="28"/>
        </w:rPr>
        <w:t>платежа без учета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 xml:space="preserve">(в скобках указание суммы </w:t>
      </w:r>
      <w:r>
        <w:rPr>
          <w:b w:val="0"/>
          <w:bCs/>
          <w:szCs w:val="28"/>
        </w:rPr>
        <w:t xml:space="preserve">окончательного </w:t>
      </w:r>
      <w:r w:rsidRPr="009B0290">
        <w:rPr>
          <w:b w:val="0"/>
          <w:bCs/>
          <w:szCs w:val="28"/>
        </w:rPr>
        <w:t>платежа без учета НДС прописью)</w:t>
      </w:r>
      <w:r w:rsidRPr="009B0290">
        <w:rPr>
          <w:b w:val="0"/>
          <w:bCs/>
          <w:szCs w:val="24"/>
        </w:rPr>
        <w:sym w:font="Symbol" w:char="F07D"/>
      </w:r>
      <w:r w:rsidRPr="009B0290">
        <w:rPr>
          <w:b w:val="0"/>
          <w:bCs/>
          <w:szCs w:val="28"/>
        </w:rPr>
        <w:t xml:space="preserve"> рублей, кроме того НДС (18 %) в размере </w:t>
      </w:r>
      <w:r w:rsidRPr="009B0290">
        <w:rPr>
          <w:b w:val="0"/>
          <w:bCs/>
          <w:szCs w:val="24"/>
        </w:rPr>
        <w:sym w:font="Symbol" w:char="F07B"/>
      </w:r>
      <w:r w:rsidRPr="009B0290">
        <w:rPr>
          <w:b w:val="0"/>
          <w:bCs/>
          <w:szCs w:val="28"/>
        </w:rPr>
        <w:t>указание суммы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(в скобках указание суммы НДС прописью)</w:t>
      </w:r>
      <w:r w:rsidRPr="009B0290">
        <w:rPr>
          <w:b w:val="0"/>
          <w:bCs/>
          <w:szCs w:val="24"/>
        </w:rPr>
        <w:sym w:font="Symbol" w:char="F07D"/>
      </w:r>
      <w:r w:rsidRPr="009B0290">
        <w:rPr>
          <w:b w:val="0"/>
          <w:bCs/>
          <w:szCs w:val="28"/>
        </w:rPr>
        <w:t xml:space="preserve"> рублей, всего </w:t>
      </w:r>
      <w:r w:rsidRPr="009B0290">
        <w:rPr>
          <w:b w:val="0"/>
          <w:bCs/>
          <w:szCs w:val="24"/>
        </w:rPr>
        <w:sym w:font="Symbol" w:char="F07B"/>
      </w:r>
      <w:r w:rsidRPr="009B0290">
        <w:rPr>
          <w:b w:val="0"/>
          <w:bCs/>
          <w:szCs w:val="28"/>
        </w:rPr>
        <w:t xml:space="preserve">указание суммы </w:t>
      </w:r>
      <w:r>
        <w:rPr>
          <w:b w:val="0"/>
          <w:bCs/>
          <w:szCs w:val="28"/>
        </w:rPr>
        <w:t>окончательного</w:t>
      </w:r>
      <w:r w:rsidRPr="009B0290">
        <w:rPr>
          <w:b w:val="0"/>
          <w:bCs/>
          <w:szCs w:val="28"/>
        </w:rPr>
        <w:t xml:space="preserve"> платежа с учетом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 xml:space="preserve">(в скобках указание суммы </w:t>
      </w:r>
      <w:r>
        <w:rPr>
          <w:b w:val="0"/>
          <w:bCs/>
          <w:szCs w:val="28"/>
        </w:rPr>
        <w:t>окончательного</w:t>
      </w:r>
      <w:r w:rsidRPr="009B0290">
        <w:rPr>
          <w:b w:val="0"/>
          <w:bCs/>
          <w:szCs w:val="28"/>
        </w:rPr>
        <w:t xml:space="preserve"> платежа с учетом НДС прописью)</w:t>
      </w:r>
      <w:r w:rsidRPr="009B0290">
        <w:rPr>
          <w:b w:val="0"/>
          <w:bCs/>
          <w:szCs w:val="24"/>
        </w:rPr>
        <w:sym w:font="Symbol" w:char="F07D"/>
      </w:r>
      <w:r>
        <w:rPr>
          <w:b w:val="0"/>
          <w:bCs/>
          <w:szCs w:val="28"/>
        </w:rPr>
        <w:t xml:space="preserve"> рублей будет оплачен Покупателем, не позднее 60 (Шестидесяти) рабочих дней с даты подписания товарной накладной по форме ТОРГ-12, как это определено </w:t>
      </w:r>
      <w:r w:rsidRPr="005A0F90">
        <w:rPr>
          <w:b w:val="0"/>
          <w:bCs/>
          <w:szCs w:val="28"/>
        </w:rPr>
        <w:t xml:space="preserve">Статьей 5 </w:t>
      </w:r>
      <w:r>
        <w:rPr>
          <w:b w:val="0"/>
          <w:bCs/>
          <w:szCs w:val="28"/>
        </w:rPr>
        <w:t>Договора, акта входного контроля без замечаний и</w:t>
      </w:r>
      <w:r w:rsidRPr="00F95B2A">
        <w:rPr>
          <w:b w:val="0"/>
          <w:bCs/>
          <w:szCs w:val="28"/>
        </w:rPr>
        <w:t xml:space="preserve"> </w:t>
      </w:r>
      <w:r>
        <w:rPr>
          <w:b w:val="0"/>
          <w:bCs/>
          <w:szCs w:val="28"/>
        </w:rPr>
        <w:t>Акта сдачи-приемки Оборудования, как</w:t>
      </w:r>
      <w:r w:rsidRPr="00771B7D">
        <w:rPr>
          <w:b w:val="0"/>
          <w:bCs/>
          <w:szCs w:val="28"/>
        </w:rPr>
        <w:t xml:space="preserve"> </w:t>
      </w:r>
      <w:r>
        <w:rPr>
          <w:b w:val="0"/>
          <w:bCs/>
          <w:szCs w:val="28"/>
        </w:rPr>
        <w:t xml:space="preserve">это определено </w:t>
      </w:r>
      <w:r w:rsidRPr="00771B7D">
        <w:rPr>
          <w:b w:val="0"/>
          <w:bCs/>
          <w:szCs w:val="28"/>
        </w:rPr>
        <w:t xml:space="preserve">Статьей 6 </w:t>
      </w:r>
      <w:r>
        <w:rPr>
          <w:b w:val="0"/>
          <w:bCs/>
          <w:szCs w:val="28"/>
        </w:rPr>
        <w:t>Договора</w:t>
      </w:r>
      <w:r w:rsidRPr="005A3425">
        <w:rPr>
          <w:b w:val="0"/>
          <w:bCs/>
          <w:szCs w:val="28"/>
        </w:rPr>
        <w:t xml:space="preserve"> </w:t>
      </w:r>
      <w:r>
        <w:rPr>
          <w:b w:val="0"/>
          <w:bCs/>
          <w:szCs w:val="28"/>
        </w:rPr>
        <w:t>и копии страхового полиса, определенного пунктом 3.</w:t>
      </w:r>
      <w:r w:rsidR="00E45191">
        <w:rPr>
          <w:b w:val="0"/>
          <w:bCs/>
          <w:szCs w:val="28"/>
        </w:rPr>
        <w:t xml:space="preserve">9 </w:t>
      </w:r>
      <w:r>
        <w:rPr>
          <w:b w:val="0"/>
          <w:bCs/>
          <w:szCs w:val="28"/>
        </w:rPr>
        <w:t>договора, но не ранее 10 (Десяти) рабочих дней с даты получения Покупателем указанных в настоящем пункте Договора документов,</w:t>
      </w:r>
      <w:r w:rsidRPr="00E83BC7">
        <w:rPr>
          <w:b w:val="0"/>
          <w:bCs/>
          <w:szCs w:val="28"/>
        </w:rPr>
        <w:t xml:space="preserve"> </w:t>
      </w:r>
      <w:r>
        <w:rPr>
          <w:b w:val="0"/>
          <w:bCs/>
          <w:szCs w:val="28"/>
        </w:rPr>
        <w:t>при условии получения Покупателем соответствующих средств от Заказчика.</w:t>
      </w:r>
    </w:p>
    <w:p w:rsidR="00FD2335" w:rsidRDefault="00FD2335" w:rsidP="00933488">
      <w:pPr>
        <w:pStyle w:val="a5"/>
        <w:widowControl w:val="0"/>
        <w:numPr>
          <w:ilvl w:val="2"/>
          <w:numId w:val="17"/>
        </w:numPr>
        <w:tabs>
          <w:tab w:val="clear" w:pos="720"/>
          <w:tab w:val="num" w:pos="567"/>
        </w:tabs>
        <w:suppressAutoHyphens/>
        <w:spacing w:after="120"/>
        <w:ind w:left="567"/>
        <w:rPr>
          <w:b w:val="0"/>
          <w:bCs/>
          <w:szCs w:val="24"/>
        </w:rPr>
      </w:pPr>
      <w:r w:rsidRPr="006E3A36">
        <w:rPr>
          <w:b w:val="0"/>
          <w:bCs/>
          <w:szCs w:val="24"/>
        </w:rPr>
        <w:t>Если в установленный в пункте 3.</w:t>
      </w:r>
      <w:r w:rsidR="004D0516">
        <w:rPr>
          <w:b w:val="0"/>
          <w:bCs/>
          <w:szCs w:val="24"/>
        </w:rPr>
        <w:t>24</w:t>
      </w:r>
      <w:r w:rsidR="004D0516" w:rsidRPr="006E3A36">
        <w:rPr>
          <w:b w:val="0"/>
          <w:bCs/>
          <w:szCs w:val="24"/>
        </w:rPr>
        <w:t xml:space="preserve"> </w:t>
      </w:r>
      <w:r w:rsidRPr="006E3A36">
        <w:rPr>
          <w:b w:val="0"/>
          <w:bCs/>
          <w:szCs w:val="24"/>
        </w:rPr>
        <w:t>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 НДС, за каждый день просрочки в предоставлении банковской гарантии.</w:t>
      </w:r>
    </w:p>
    <w:p w:rsidR="00FD2335" w:rsidRPr="0065623F" w:rsidRDefault="00FD2335" w:rsidP="003D21E9">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Платежи по Договору будут осуществляться в российских рублях банковским переводом на расчетный счет Поставщика</w:t>
      </w:r>
      <w:r>
        <w:rPr>
          <w:b w:val="0"/>
          <w:bCs/>
        </w:rPr>
        <w:t>, указанный в настоящем Договоре</w:t>
      </w:r>
      <w:r w:rsidRPr="0065623F">
        <w:rPr>
          <w:b w:val="0"/>
          <w:bCs/>
        </w:rPr>
        <w:t>.</w:t>
      </w:r>
    </w:p>
    <w:p w:rsidR="00FD2335" w:rsidRPr="0065623F" w:rsidRDefault="00FD2335">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Датой платежа считается дата отметки банка Покупателя на платежном поручении на оплату счета Поставщика.</w:t>
      </w:r>
    </w:p>
    <w:p w:rsidR="00FD2335" w:rsidRPr="0065623F" w:rsidRDefault="00FD2335">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Все виды банковских сборов, связанных с осуществлением платежей по Договору, взимаемых банком Покупателя, оплачивает Покупатель. Вышеупомянутые банковские сборы, взимаемые банком Поставщика, оплачивает Поставщик.</w:t>
      </w:r>
    </w:p>
    <w:p w:rsidR="00FD2335" w:rsidRPr="0065623F" w:rsidRDefault="00FD2335" w:rsidP="003D21E9">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Покупателя возвратит Покупателю полную сумму аванса, указанную в пункте 9.1.1 Договора</w:t>
      </w:r>
      <w:r w:rsidR="00694BE5">
        <w:rPr>
          <w:b w:val="0"/>
          <w:bCs/>
        </w:rPr>
        <w:t>.</w:t>
      </w:r>
      <w:r>
        <w:rPr>
          <w:b w:val="0"/>
          <w:bCs/>
        </w:rPr>
        <w:t xml:space="preserve"> </w:t>
      </w:r>
    </w:p>
    <w:p w:rsidR="00FD2335" w:rsidRDefault="00FD2335">
      <w:pPr>
        <w:pStyle w:val="a5"/>
        <w:widowControl w:val="0"/>
        <w:numPr>
          <w:ilvl w:val="0"/>
          <w:numId w:val="6"/>
        </w:numPr>
        <w:tabs>
          <w:tab w:val="clear" w:pos="907"/>
          <w:tab w:val="num" w:pos="567"/>
        </w:tabs>
        <w:suppressAutoHyphens/>
        <w:spacing w:after="120"/>
        <w:ind w:left="567" w:hanging="567"/>
        <w:rPr>
          <w:b w:val="0"/>
          <w:bCs/>
        </w:rPr>
      </w:pPr>
      <w:r w:rsidRPr="0065623F">
        <w:rPr>
          <w:b w:val="0"/>
          <w:bCs/>
        </w:rPr>
        <w:t>В течение пяти дней с момента получения аванса Поставщик в соответствии с НК РФ направляет Покупателю оформленный счет-фактуру</w:t>
      </w:r>
      <w:r w:rsidRPr="0065623F">
        <w:rPr>
          <w:b w:val="0"/>
          <w:bCs/>
          <w:szCs w:val="28"/>
        </w:rPr>
        <w:t xml:space="preserve"> на сумму полученного аванса и график погашения</w:t>
      </w:r>
      <w:r w:rsidRPr="0065623F">
        <w:rPr>
          <w:b w:val="0"/>
          <w:bCs/>
        </w:rPr>
        <w:t>.</w:t>
      </w:r>
    </w:p>
    <w:p w:rsidR="00FD2335" w:rsidRPr="0065623F" w:rsidRDefault="00FD2335" w:rsidP="003D21E9">
      <w:pPr>
        <w:pStyle w:val="a5"/>
        <w:widowControl w:val="0"/>
        <w:numPr>
          <w:ilvl w:val="0"/>
          <w:numId w:val="6"/>
        </w:numPr>
        <w:tabs>
          <w:tab w:val="clear" w:pos="907"/>
          <w:tab w:val="num" w:pos="567"/>
        </w:tabs>
        <w:suppressAutoHyphens/>
        <w:spacing w:after="120"/>
        <w:ind w:left="567" w:hanging="567"/>
        <w:rPr>
          <w:b w:val="0"/>
          <w:bCs/>
        </w:rPr>
      </w:pPr>
      <w:r>
        <w:rPr>
          <w:b w:val="0"/>
          <w:bCs/>
        </w:rPr>
        <w:t>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обязательств Поставщика по настоящему Договору, Покупатель вправе не принимать такое Оборудование и не оплачивать его до устранения соответствующих нарушений. При этом Поставщик не вправе требовать от Покупателя уплаты штрафных санкций в соответствии с п.12.3 Договора.</w:t>
      </w:r>
    </w:p>
    <w:p w:rsidR="00FD2335" w:rsidRPr="0065623F" w:rsidRDefault="00FD2335">
      <w:pPr>
        <w:pStyle w:val="4"/>
        <w:keepNext w:val="0"/>
        <w:widowControl w:val="0"/>
        <w:suppressAutoHyphens/>
        <w:ind w:firstLine="0"/>
        <w:jc w:val="left"/>
        <w:rPr>
          <w:bCs w:val="0"/>
          <w:szCs w:val="28"/>
        </w:rPr>
      </w:pPr>
      <w:r w:rsidRPr="0065623F">
        <w:rPr>
          <w:bCs w:val="0"/>
          <w:szCs w:val="28"/>
        </w:rPr>
        <w:t>Статья 10. Применяемые стандарты, нормы и правила</w:t>
      </w:r>
    </w:p>
    <w:p w:rsidR="00FD2335" w:rsidRPr="0065623F" w:rsidRDefault="00FD2335">
      <w:pPr>
        <w:pStyle w:val="a4"/>
        <w:numPr>
          <w:ilvl w:val="0"/>
          <w:numId w:val="13"/>
        </w:numPr>
        <w:rPr>
          <w:kern w:val="28"/>
        </w:rPr>
      </w:pPr>
      <w:r w:rsidRPr="0065623F">
        <w:lastRenderedPageBreak/>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65623F">
        <w:rPr>
          <w:kern w:val="28"/>
        </w:rPr>
        <w:t>.</w:t>
      </w:r>
    </w:p>
    <w:p w:rsidR="00FD2335" w:rsidRPr="0065623F" w:rsidRDefault="00FD2335">
      <w:pPr>
        <w:pStyle w:val="4"/>
        <w:keepNext w:val="0"/>
        <w:widowControl w:val="0"/>
        <w:suppressAutoHyphens/>
        <w:ind w:firstLine="0"/>
        <w:jc w:val="left"/>
        <w:rPr>
          <w:bCs w:val="0"/>
          <w:szCs w:val="28"/>
        </w:rPr>
      </w:pPr>
      <w:r w:rsidRPr="0065623F">
        <w:rPr>
          <w:bCs w:val="0"/>
          <w:szCs w:val="28"/>
        </w:rPr>
        <w:t>Статья 11. Гарантии</w:t>
      </w:r>
    </w:p>
    <w:p w:rsidR="00FD2335" w:rsidRPr="0065623F" w:rsidRDefault="00FD2335">
      <w:pPr>
        <w:keepLines/>
        <w:numPr>
          <w:ilvl w:val="1"/>
          <w:numId w:val="12"/>
        </w:numPr>
        <w:tabs>
          <w:tab w:val="left" w:pos="851"/>
        </w:tabs>
        <w:spacing w:after="120"/>
        <w:jc w:val="both"/>
      </w:pPr>
      <w:r w:rsidRPr="0065623F">
        <w:t>Поставщик гарантирует, что поставленное Оборудование будет соответствовать требованиям Договора</w:t>
      </w:r>
      <w:r>
        <w:t>,</w:t>
      </w:r>
      <w:r w:rsidRPr="0065623F">
        <w:t xml:space="preserve"> </w:t>
      </w:r>
      <w:r>
        <w:t xml:space="preserve">ИТТ </w:t>
      </w:r>
      <w:r w:rsidRPr="0065623F">
        <w:t>и ТУ (ТЗ), а также будет обеспечивать надежную и безопасную работу при соблюдении условий транспортировки, хранения, монтажа и эксплуатации этого Оборудования согласно Технической документации.</w:t>
      </w:r>
    </w:p>
    <w:p w:rsidR="00FD2335" w:rsidRPr="001F73B0" w:rsidRDefault="00FD2335">
      <w:pPr>
        <w:keepLines/>
        <w:numPr>
          <w:ilvl w:val="1"/>
          <w:numId w:val="12"/>
        </w:numPr>
        <w:tabs>
          <w:tab w:val="left" w:pos="851"/>
        </w:tabs>
        <w:spacing w:after="120"/>
        <w:jc w:val="both"/>
      </w:pPr>
      <w:r w:rsidRPr="0065623F">
        <w:rPr>
          <w:color w:val="000000"/>
        </w:rPr>
        <w:t>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w:t>
      </w:r>
      <w:r>
        <w:rPr>
          <w:color w:val="000000"/>
        </w:rPr>
        <w:t>, ИТТ,</w:t>
      </w:r>
      <w:r w:rsidRPr="0065623F">
        <w:rPr>
          <w:color w:val="000000"/>
        </w:rPr>
        <w:t xml:space="preserve"> </w:t>
      </w:r>
      <w:r>
        <w:rPr>
          <w:color w:val="000000"/>
        </w:rPr>
        <w:t>ГОСТ и отраслевым нормативным документам</w:t>
      </w:r>
      <w:r w:rsidRPr="0065623F">
        <w:rPr>
          <w:color w:val="000000"/>
        </w:rPr>
        <w:t>, в том числе, будет достаточной для осуществления монтажных работ, пусконаладки, испытаний Покупателем и эксплуатации Оборудования персоналом Заказчика.</w:t>
      </w:r>
    </w:p>
    <w:p w:rsidR="00FD2335" w:rsidRDefault="00FD2335">
      <w:pPr>
        <w:keepLines/>
        <w:numPr>
          <w:ilvl w:val="1"/>
          <w:numId w:val="12"/>
        </w:numPr>
        <w:tabs>
          <w:tab w:val="left" w:pos="851"/>
        </w:tabs>
        <w:spacing w:after="120"/>
        <w:jc w:val="both"/>
      </w:pPr>
      <w:r>
        <w:t xml:space="preserve">Гарантийный срок эксплуатации Оборудования составляет 24 (Двадцать четыре) месяца с момента ввода оборудования в эксплуатацию, если больший срок не предусмотрен проектной, конструкторской и нормативно-технической документацией на Оборудование или соглашением сторон. </w:t>
      </w:r>
    </w:p>
    <w:p w:rsidR="00531D6A" w:rsidRPr="00531D6A" w:rsidRDefault="00531D6A" w:rsidP="00531D6A">
      <w:pPr>
        <w:pStyle w:val="aff"/>
        <w:ind w:left="360"/>
        <w:jc w:val="both"/>
      </w:pPr>
    </w:p>
    <w:p w:rsidR="00531D6A" w:rsidRDefault="00531D6A" w:rsidP="00531D6A">
      <w:pPr>
        <w:keepLines/>
        <w:numPr>
          <w:ilvl w:val="1"/>
          <w:numId w:val="12"/>
        </w:numPr>
        <w:tabs>
          <w:tab w:val="clear" w:pos="680"/>
          <w:tab w:val="num" w:pos="567"/>
        </w:tabs>
        <w:spacing w:after="120"/>
        <w:ind w:left="567" w:hanging="567"/>
        <w:jc w:val="both"/>
      </w:pPr>
      <w:r>
        <w:t xml:space="preserve">Гарантийный срок хранения Оборудования с момента отгрузки до ввода в эксплуатацию – </w:t>
      </w:r>
      <w:r w:rsidRPr="00531D6A">
        <w:t>24 месяца с возможностью переконсервации и последующего хранения в течение 12 месяцев</w:t>
      </w:r>
      <w:r w:rsidR="009011DC">
        <w:t>.</w:t>
      </w:r>
    </w:p>
    <w:p w:rsidR="00FD2335" w:rsidRPr="006E68A9" w:rsidRDefault="00FD2335" w:rsidP="00531D6A">
      <w:pPr>
        <w:keepLines/>
        <w:tabs>
          <w:tab w:val="left" w:pos="851"/>
        </w:tabs>
        <w:spacing w:after="120"/>
        <w:ind w:left="680"/>
        <w:jc w:val="both"/>
      </w:pPr>
    </w:p>
    <w:p w:rsidR="00FD2335" w:rsidRPr="0065623F" w:rsidRDefault="00FD2335">
      <w:pPr>
        <w:keepLines/>
        <w:numPr>
          <w:ilvl w:val="1"/>
          <w:numId w:val="12"/>
        </w:numPr>
        <w:tabs>
          <w:tab w:val="left" w:pos="851"/>
        </w:tabs>
        <w:spacing w:after="120"/>
        <w:jc w:val="both"/>
      </w:pPr>
      <w:r w:rsidRPr="0065623F">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65623F">
        <w:rPr>
          <w:iCs/>
        </w:rPr>
        <w:t>за исключением случаев, предусмотренных п</w:t>
      </w:r>
      <w:r>
        <w:rPr>
          <w:iCs/>
        </w:rPr>
        <w:t>.</w:t>
      </w:r>
      <w:r w:rsidRPr="0065623F">
        <w:rPr>
          <w:iCs/>
        </w:rPr>
        <w:t xml:space="preserve"> 11.</w:t>
      </w:r>
      <w:r>
        <w:rPr>
          <w:iCs/>
        </w:rPr>
        <w:t>13</w:t>
      </w:r>
      <w:r w:rsidRPr="0065623F">
        <w:rPr>
          <w:iCs/>
        </w:rPr>
        <w:t xml:space="preserve"> Договора.</w:t>
      </w:r>
    </w:p>
    <w:p w:rsidR="00FD2335" w:rsidRPr="0065623F" w:rsidRDefault="00FD2335">
      <w:pPr>
        <w:keepLines/>
        <w:numPr>
          <w:ilvl w:val="1"/>
          <w:numId w:val="12"/>
        </w:numPr>
        <w:tabs>
          <w:tab w:val="left" w:pos="851"/>
        </w:tabs>
        <w:spacing w:after="120"/>
        <w:jc w:val="both"/>
      </w:pPr>
      <w:r w:rsidRPr="0065623F">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p w:rsidR="00FD2335" w:rsidRPr="0065623F" w:rsidRDefault="00FD2335">
      <w:pPr>
        <w:keepLines/>
        <w:numPr>
          <w:ilvl w:val="1"/>
          <w:numId w:val="12"/>
        </w:numPr>
        <w:tabs>
          <w:tab w:val="left" w:pos="851"/>
        </w:tabs>
        <w:spacing w:after="120"/>
        <w:jc w:val="both"/>
      </w:pPr>
      <w:r w:rsidRPr="0065623F">
        <w:t>В случае если Несоответствие Оборудования выявлено после подписания Акта сдачи-приемки Оборудования</w:t>
      </w:r>
      <w:r w:rsidRPr="0065623F">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p w:rsidR="00FD2335" w:rsidRPr="0065623F" w:rsidRDefault="00FD2335">
      <w:pPr>
        <w:keepLines/>
        <w:numPr>
          <w:ilvl w:val="1"/>
          <w:numId w:val="12"/>
        </w:numPr>
        <w:tabs>
          <w:tab w:val="left" w:pos="851"/>
        </w:tabs>
        <w:spacing w:after="120"/>
        <w:jc w:val="both"/>
      </w:pPr>
      <w:r w:rsidRPr="0065623F">
        <w:t xml:space="preserve">Рекламационный акт оформляется </w:t>
      </w:r>
      <w:r w:rsidRPr="0065623F">
        <w:rPr>
          <w:color w:val="000000"/>
        </w:rPr>
        <w:t>в 3 (</w:t>
      </w:r>
      <w:r>
        <w:rPr>
          <w:color w:val="000000"/>
        </w:rPr>
        <w:t>трех</w:t>
      </w:r>
      <w:r w:rsidRPr="0065623F">
        <w:rPr>
          <w:color w:val="000000"/>
        </w:rPr>
        <w:t>) оригинальных экземплярах, по 1 (Одному) оригинальному экземпляру для Покупателя, Заказчика и Поставщика, и подписывается представителями Покупателя и Поставщика (Рекламационный акт подписывается представителем Поставщика в случае его присутствия на Площадке АЭС).</w:t>
      </w:r>
    </w:p>
    <w:p w:rsidR="00FD2335" w:rsidRPr="0065623F" w:rsidRDefault="00FD2335">
      <w:pPr>
        <w:keepLines/>
        <w:numPr>
          <w:ilvl w:val="1"/>
          <w:numId w:val="12"/>
        </w:numPr>
        <w:tabs>
          <w:tab w:val="left" w:pos="851"/>
        </w:tabs>
        <w:spacing w:after="120"/>
        <w:jc w:val="both"/>
      </w:pPr>
      <w:r w:rsidRPr="0065623F">
        <w:t>Покупатель направляет Поставщику письменную претензию о выявлении Несоответствия Оборудования с приложением оригинала Рекламационного акта.</w:t>
      </w:r>
    </w:p>
    <w:p w:rsidR="00FD2335" w:rsidRPr="0065623F" w:rsidRDefault="00FD2335">
      <w:pPr>
        <w:keepLines/>
        <w:numPr>
          <w:ilvl w:val="1"/>
          <w:numId w:val="12"/>
        </w:numPr>
        <w:tabs>
          <w:tab w:val="left" w:pos="851"/>
        </w:tabs>
        <w:spacing w:after="120"/>
        <w:jc w:val="both"/>
      </w:pPr>
      <w:r w:rsidRPr="0065623F">
        <w:lastRenderedPageBreak/>
        <w:t>Поставщик обязуется в течение срока, согласованного Покупателем принять все необходимые меры для устранения выявленных Несоответствий Оборудования. Поставщик самостоятельно выбирает метод устранения Несоответствия (ремонт, замена, исправление) и согласовывает его с Покупателем. Независимо от метода, выбранного Поставщиком, Поставщик несет ответственность за устранение Несоответствия Оборудования в согласованный с Покупателем срок.</w:t>
      </w:r>
    </w:p>
    <w:p w:rsidR="00FD2335" w:rsidRPr="0065623F" w:rsidRDefault="00FD2335">
      <w:pPr>
        <w:keepLines/>
        <w:numPr>
          <w:ilvl w:val="1"/>
          <w:numId w:val="12"/>
        </w:numPr>
        <w:tabs>
          <w:tab w:val="left" w:pos="851"/>
        </w:tabs>
        <w:spacing w:after="120"/>
        <w:jc w:val="both"/>
      </w:pPr>
      <w:r w:rsidRPr="0065623F">
        <w:rPr>
          <w:iCs/>
        </w:rPr>
        <w:t>Если Поставщик в течение согласованного с Покупателем срока, не устранит выявленные Несоответствия, за которые он несет ответственность, то Пок</w:t>
      </w:r>
      <w:r>
        <w:rPr>
          <w:iCs/>
        </w:rPr>
        <w:t>у</w:t>
      </w:r>
      <w:r w:rsidRPr="0065623F">
        <w:rPr>
          <w:iCs/>
        </w:rPr>
        <w:t xml:space="preserve">патель вправе заменить Оборудование и устранить выявленные Несоответствия самостоятельно либо с привлечением третьих лиц. При этом </w:t>
      </w:r>
      <w:r w:rsidRPr="0065623F">
        <w:rPr>
          <w:color w:val="000000"/>
        </w:rPr>
        <w:t>Поставщик обязан возместить Покупателю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Указанные в настоящем пункте действия Покупателя по устранению Несоответствий Оборудования не подпадают под действие положений пункта 11.17 настоящей Статьи Договора.</w:t>
      </w:r>
    </w:p>
    <w:p w:rsidR="00FD2335" w:rsidRPr="0065623F" w:rsidRDefault="00FD2335">
      <w:pPr>
        <w:keepLines/>
        <w:numPr>
          <w:ilvl w:val="1"/>
          <w:numId w:val="12"/>
        </w:numPr>
        <w:tabs>
          <w:tab w:val="left" w:pos="851"/>
        </w:tabs>
        <w:spacing w:after="120"/>
        <w:jc w:val="both"/>
      </w:pPr>
      <w:r w:rsidRPr="0065623F">
        <w:rPr>
          <w:iCs/>
        </w:rPr>
        <w:t>Для проведения работ по устранению Несоответствий Оборудования в Гарантийный срок Покупатель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65623F">
        <w:rPr>
          <w:i/>
          <w:iCs/>
        </w:rPr>
        <w:t xml:space="preserve"> </w:t>
      </w:r>
      <w:r w:rsidRPr="0065623F">
        <w:t>подъемно-транспортных механизмов, мастерских, оборудования для дезактивации, энергоресурсов, запасных частей и расходных материалов. Поставщик обязуется в течение 60 (Шестидесяти) календарных дней возместить Покупателю израсходованные расходные материалы и запасные части, а также возместить Покупателю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и/или Заказчика.</w:t>
      </w:r>
    </w:p>
    <w:p w:rsidR="00FD2335" w:rsidRPr="0065623F" w:rsidRDefault="00FD2335">
      <w:pPr>
        <w:keepLines/>
        <w:numPr>
          <w:ilvl w:val="1"/>
          <w:numId w:val="12"/>
        </w:numPr>
        <w:tabs>
          <w:tab w:val="left" w:pos="851"/>
        </w:tabs>
        <w:spacing w:after="120"/>
        <w:jc w:val="both"/>
      </w:pPr>
      <w:r w:rsidRPr="0065623F">
        <w:t xml:space="preserve">Для </w:t>
      </w:r>
      <w:r w:rsidRPr="0065623F">
        <w:rPr>
          <w:iCs/>
        </w:rPr>
        <w:t xml:space="preserve">проведения работ по устранению Несоответствий Оборудования </w:t>
      </w:r>
      <w:r w:rsidRPr="0065623F">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w:t>
      </w:r>
      <w:r w:rsidRPr="0065623F">
        <w:t>персонала Покупателя. Поставщик обязуется возместить Покупателю 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w:t>
      </w:r>
    </w:p>
    <w:p w:rsidR="00FD2335" w:rsidRPr="0065623F" w:rsidRDefault="00FD2335">
      <w:pPr>
        <w:keepLines/>
        <w:numPr>
          <w:ilvl w:val="1"/>
          <w:numId w:val="12"/>
        </w:numPr>
        <w:tabs>
          <w:tab w:val="left" w:pos="851"/>
        </w:tabs>
        <w:spacing w:after="120"/>
        <w:jc w:val="both"/>
      </w:pPr>
      <w:r w:rsidRPr="0065623F">
        <w:t>Если в течение Гарантийного срока Оборудование вышло из строя и требует замены или ремонта, то Гарантийный срок на это Оборудование продлевается на время устранения Несоответствий Оборудования.</w:t>
      </w:r>
    </w:p>
    <w:p w:rsidR="00FD2335" w:rsidRPr="0065623F" w:rsidRDefault="00FD2335">
      <w:pPr>
        <w:keepLines/>
        <w:numPr>
          <w:ilvl w:val="1"/>
          <w:numId w:val="12"/>
        </w:numPr>
        <w:tabs>
          <w:tab w:val="left" w:pos="851"/>
        </w:tabs>
        <w:spacing w:after="120"/>
        <w:jc w:val="both"/>
      </w:pPr>
      <w:r w:rsidRPr="0065623F">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p w:rsidR="00FD2335" w:rsidRPr="0065623F" w:rsidRDefault="00FD2335">
      <w:pPr>
        <w:keepLines/>
        <w:numPr>
          <w:ilvl w:val="1"/>
          <w:numId w:val="12"/>
        </w:numPr>
        <w:tabs>
          <w:tab w:val="left" w:pos="851"/>
        </w:tabs>
        <w:spacing w:after="120"/>
        <w:jc w:val="both"/>
      </w:pPr>
      <w:r w:rsidRPr="0065623F">
        <w:t>В случае выявления неустранимых Несоответствий Оборудования, Покупатель имеет право отказаться от исполнения своих обязательств по Договору в отношении такого Оборудования, при этом Поставщик обязуется возместить Покупателю все прямые подтвержденные убытки.</w:t>
      </w:r>
    </w:p>
    <w:p w:rsidR="00FD2335" w:rsidRPr="0065623F" w:rsidRDefault="00FD2335">
      <w:pPr>
        <w:keepLines/>
        <w:numPr>
          <w:ilvl w:val="1"/>
          <w:numId w:val="12"/>
        </w:numPr>
        <w:tabs>
          <w:tab w:val="left" w:pos="851"/>
        </w:tabs>
        <w:spacing w:after="120"/>
        <w:jc w:val="both"/>
      </w:pPr>
      <w:r w:rsidRPr="0065623F">
        <w:rPr>
          <w:color w:val="000000"/>
        </w:rPr>
        <w:lastRenderedPageBreak/>
        <w:t>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Покупателем процедуры по утилизации этого Оборудования на специализированных полигонах с компенсацией Покупателю фактических затрат по утилизации. Если замененное Оборудование или его части стали радиоактивными, то он должен также оплатить Покупателю расходы по дезактивации этого Оборудования.</w:t>
      </w:r>
    </w:p>
    <w:p w:rsidR="00FD2335" w:rsidRDefault="00FD2335">
      <w:pPr>
        <w:keepLines/>
        <w:numPr>
          <w:ilvl w:val="1"/>
          <w:numId w:val="12"/>
        </w:numPr>
        <w:tabs>
          <w:tab w:val="left" w:pos="851"/>
        </w:tabs>
        <w:spacing w:after="120"/>
        <w:jc w:val="both"/>
      </w:pPr>
      <w:r w:rsidRPr="0065623F">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Покупателем или Заказчиком </w:t>
      </w:r>
      <w:r w:rsidRPr="0065623F">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а также при ненадлежащем исполнении Покупателем или Заказчиком требований Технической документации Поставщика.</w:t>
      </w:r>
    </w:p>
    <w:p w:rsidR="00FD2335" w:rsidRPr="0065623F" w:rsidRDefault="00FD2335" w:rsidP="000F5ED1">
      <w:pPr>
        <w:keepLines/>
        <w:tabs>
          <w:tab w:val="left" w:pos="851"/>
        </w:tabs>
        <w:spacing w:after="120"/>
        <w:jc w:val="both"/>
      </w:pPr>
    </w:p>
    <w:p w:rsidR="00FD2335" w:rsidRPr="0065623F" w:rsidRDefault="00FD2335">
      <w:pPr>
        <w:pStyle w:val="4"/>
        <w:keepNext w:val="0"/>
        <w:widowControl w:val="0"/>
        <w:suppressAutoHyphens/>
        <w:ind w:firstLine="0"/>
        <w:jc w:val="left"/>
        <w:rPr>
          <w:kern w:val="28"/>
        </w:rPr>
      </w:pPr>
      <w:r w:rsidRPr="0065623F">
        <w:rPr>
          <w:bCs w:val="0"/>
          <w:szCs w:val="28"/>
        </w:rPr>
        <w:t>Статья 12. Ответственность Сторон</w:t>
      </w:r>
    </w:p>
    <w:p w:rsidR="00FD2335" w:rsidRPr="0065623F" w:rsidRDefault="00FD2335">
      <w:pPr>
        <w:pStyle w:val="a4"/>
        <w:keepLines/>
        <w:numPr>
          <w:ilvl w:val="0"/>
          <w:numId w:val="7"/>
        </w:numPr>
        <w:tabs>
          <w:tab w:val="clear" w:pos="1040"/>
          <w:tab w:val="num" w:pos="709"/>
        </w:tabs>
        <w:spacing w:after="120"/>
        <w:ind w:left="709" w:hanging="709"/>
      </w:pPr>
      <w:r w:rsidRPr="0065623F">
        <w:t xml:space="preserve">Если Поставщик не смог поставить Оборудование и/или Техническую документацию и/или </w:t>
      </w:r>
      <w:r>
        <w:t>Т</w:t>
      </w:r>
      <w:r w:rsidRPr="0065623F">
        <w:t>овар</w:t>
      </w:r>
      <w:r>
        <w:t>н</w:t>
      </w:r>
      <w:r w:rsidRPr="0065623F">
        <w:t>о</w:t>
      </w:r>
      <w:r>
        <w:t>-</w:t>
      </w:r>
      <w:r w:rsidRPr="0065623F">
        <w:t xml:space="preserve">сопроводительную документацию на Оборудование </w:t>
      </w:r>
      <w:r w:rsidRPr="0065623F">
        <w:rPr>
          <w:szCs w:val="28"/>
        </w:rPr>
        <w:t>в сроки, указанные в Приложени</w:t>
      </w:r>
      <w:r>
        <w:rPr>
          <w:szCs w:val="28"/>
        </w:rPr>
        <w:t>ях</w:t>
      </w:r>
      <w:r w:rsidRPr="0065623F">
        <w:rPr>
          <w:szCs w:val="28"/>
        </w:rPr>
        <w:t xml:space="preserve"> 1</w:t>
      </w:r>
      <w:r>
        <w:rPr>
          <w:szCs w:val="28"/>
        </w:rPr>
        <w:t xml:space="preserve"> и 5</w:t>
      </w:r>
      <w:r w:rsidRPr="0065623F">
        <w:rPr>
          <w:szCs w:val="28"/>
        </w:rPr>
        <w:t xml:space="preserve"> к Договору</w:t>
      </w:r>
      <w:r w:rsidRPr="0065623F">
        <w:t xml:space="preserve">, Поставщик за каждый день просрочки уплачивает Покупателю неустойку в размере 0,25 % (Ноль целых двадцать пять сотых процента) соответственно от цены не поставленного в срок Оборудования или цены Оборудования, для которого не поставлена в срок Техническая </w:t>
      </w:r>
      <w:r>
        <w:t>и/</w:t>
      </w:r>
      <w:r w:rsidRPr="0065623F">
        <w:t xml:space="preserve">или </w:t>
      </w:r>
      <w:r>
        <w:t>Т</w:t>
      </w:r>
      <w:r w:rsidRPr="0065623F">
        <w:t>овар</w:t>
      </w:r>
      <w:r>
        <w:t>н</w:t>
      </w:r>
      <w:r w:rsidRPr="0065623F">
        <w:t>о</w:t>
      </w:r>
      <w:r>
        <w:t>-</w:t>
      </w:r>
      <w:r w:rsidRPr="0065623F">
        <w:t>сопроводительная документация.</w:t>
      </w:r>
    </w:p>
    <w:p w:rsidR="00FD2335" w:rsidRPr="0065623F" w:rsidRDefault="00FD2335">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12.1 Договора, за все время просрочки не должен превышать 30 % (Тридцать процентов) от цены Оборудования.</w:t>
      </w:r>
    </w:p>
    <w:p w:rsidR="00FD2335" w:rsidRPr="0065623F" w:rsidRDefault="00FD2335">
      <w:pPr>
        <w:pStyle w:val="a4"/>
        <w:keepLines/>
        <w:numPr>
          <w:ilvl w:val="0"/>
          <w:numId w:val="7"/>
        </w:numPr>
        <w:tabs>
          <w:tab w:val="num" w:pos="709"/>
        </w:tabs>
        <w:spacing w:after="120"/>
        <w:ind w:left="709" w:hanging="709"/>
      </w:pPr>
      <w:r w:rsidRPr="0065623F">
        <w:t xml:space="preserve">При нарушении Покупателем, установленных Пунктом 9.1.2 </w:t>
      </w:r>
      <w:r>
        <w:t xml:space="preserve">и 9.1.3 </w:t>
      </w:r>
      <w:r w:rsidRPr="0065623F">
        <w:t>Договора сроков оплаты, Покупатель уплачивает Поставщику неустойку в размере 0,03 % (Ноль целых три сотых процента) от суммы просроченного платежа за</w:t>
      </w:r>
      <w:r w:rsidRPr="0065623F">
        <w:rPr>
          <w:szCs w:val="24"/>
        </w:rPr>
        <w:t xml:space="preserve"> каждый день просрочки</w:t>
      </w:r>
      <w:r w:rsidRPr="0065623F">
        <w:t>.</w:t>
      </w:r>
    </w:p>
    <w:p w:rsidR="00FD2335" w:rsidRPr="0065623F" w:rsidRDefault="00FD2335">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p w:rsidR="00FD2335" w:rsidRPr="0065623F" w:rsidRDefault="00FD2335">
      <w:pPr>
        <w:pStyle w:val="a4"/>
        <w:keepLines/>
        <w:numPr>
          <w:ilvl w:val="0"/>
          <w:numId w:val="7"/>
        </w:numPr>
        <w:tabs>
          <w:tab w:val="num" w:pos="709"/>
        </w:tabs>
        <w:spacing w:after="120"/>
        <w:ind w:left="709" w:hanging="709"/>
      </w:pPr>
      <w:r w:rsidRPr="0065623F">
        <w:t>Уплата неустойки в соответствии с пунктами 12.1 и 12.3 Договора не освобождает Стороны от полного выполнения обязательств по Договору.</w:t>
      </w:r>
    </w:p>
    <w:p w:rsidR="00FD2335" w:rsidRPr="0065623F" w:rsidRDefault="00FD2335">
      <w:pPr>
        <w:pStyle w:val="a4"/>
        <w:keepLines/>
        <w:numPr>
          <w:ilvl w:val="0"/>
          <w:numId w:val="7"/>
        </w:numPr>
        <w:tabs>
          <w:tab w:val="num" w:pos="709"/>
        </w:tabs>
        <w:spacing w:after="120"/>
        <w:ind w:left="709" w:hanging="709"/>
        <w:rPr>
          <w:szCs w:val="24"/>
        </w:rPr>
      </w:pPr>
      <w:r w:rsidRPr="0065623F">
        <w:rPr>
          <w:szCs w:val="24"/>
        </w:rPr>
        <w:t>При нарушении Поставщиком срока разработки и согласования документации на изготовление и поставку какой-либо из единиц Оборудования, указанного в Приложении 1 к Договору (пункт 3.</w:t>
      </w:r>
      <w:r>
        <w:rPr>
          <w:szCs w:val="24"/>
        </w:rPr>
        <w:t>1</w:t>
      </w:r>
      <w:r w:rsidRPr="0065623F">
        <w:rPr>
          <w:szCs w:val="24"/>
        </w:rPr>
        <w:t xml:space="preserve"> Договора), Поставщик за каждый день просрочки уплачивает Покупателю неустойку в размере 0,25 % (ноль целых двадцать пять сотых процента) от цены Оборудования, по которому не</w:t>
      </w:r>
      <w:r>
        <w:rPr>
          <w:szCs w:val="24"/>
        </w:rPr>
        <w:t xml:space="preserve"> </w:t>
      </w:r>
      <w:r w:rsidRPr="0065623F">
        <w:rPr>
          <w:szCs w:val="24"/>
        </w:rPr>
        <w:t>согласована</w:t>
      </w:r>
      <w:r>
        <w:rPr>
          <w:szCs w:val="24"/>
        </w:rPr>
        <w:t>,</w:t>
      </w:r>
      <w:r w:rsidRPr="0065623F">
        <w:rPr>
          <w:szCs w:val="24"/>
        </w:rPr>
        <w:t xml:space="preserve"> определенная пунктом 3.</w:t>
      </w:r>
      <w:r>
        <w:rPr>
          <w:szCs w:val="24"/>
        </w:rPr>
        <w:t>1</w:t>
      </w:r>
      <w:r w:rsidRPr="0065623F">
        <w:rPr>
          <w:szCs w:val="24"/>
        </w:rPr>
        <w:t xml:space="preserve"> Договора документация, но не более 30 % (Тридцати процентов) от цены указанного Оборудования.</w:t>
      </w:r>
    </w:p>
    <w:p w:rsidR="00FD2335" w:rsidRPr="0065623F" w:rsidRDefault="00FD2335">
      <w:pPr>
        <w:spacing w:after="120"/>
        <w:ind w:left="709"/>
        <w:jc w:val="both"/>
      </w:pPr>
      <w:r w:rsidRPr="0065623F">
        <w:t xml:space="preserve">Если в течение </w:t>
      </w:r>
      <w:r>
        <w:rPr>
          <w:iCs/>
        </w:rPr>
        <w:t>9</w:t>
      </w:r>
      <w:r w:rsidRPr="0065623F">
        <w:rPr>
          <w:iCs/>
        </w:rPr>
        <w:t>0 (</w:t>
      </w:r>
      <w:r>
        <w:rPr>
          <w:iCs/>
        </w:rPr>
        <w:t>Девяносто</w:t>
      </w:r>
      <w:r w:rsidRPr="0065623F">
        <w:rPr>
          <w:iCs/>
        </w:rPr>
        <w:t>)</w:t>
      </w:r>
      <w:r w:rsidRPr="0065623F">
        <w:t xml:space="preserve"> рабочих дней с даты вступления Договора в силу Поставщик не смог согласовать в установленном порядке определенную пунктом 3.</w:t>
      </w:r>
      <w:r>
        <w:t>1</w:t>
      </w:r>
      <w:r w:rsidRPr="0065623F">
        <w:t xml:space="preserve"> Договора документацию на изготовление и поставку каких-либо единиц Оборудования, указанного в Приложении 1 к Договору, Покупатель вправе в одностороннем порядке отказаться от исполнения Поставщиком обязательств по изготовлению и поставке данных единиц Оборудования и откорректировать </w:t>
      </w:r>
      <w:r w:rsidRPr="0065623F">
        <w:lastRenderedPageBreak/>
        <w:t xml:space="preserve">Приложение 1 к Договору, исключив из него соответствующие единицы Оборудования, а также соответствующим образом откорректировать Статьи 8 и 9 Договора. Указанные корректировки будут оформлены </w:t>
      </w:r>
      <w:r>
        <w:t>дополнительным соглашением</w:t>
      </w:r>
      <w:r w:rsidRPr="0065623F">
        <w:t>, содержащим в себе корректировк</w:t>
      </w:r>
      <w:r>
        <w:t>и</w:t>
      </w:r>
      <w:r w:rsidRPr="0065623F">
        <w:t xml:space="preserve"> Статей 8 и 9 Договора и новую редакцию Приложения 1 к Договору. Договор будет считаться измененным с даты по</w:t>
      </w:r>
      <w:r>
        <w:t>дписания Сторонами дополнительного соглашения</w:t>
      </w:r>
      <w:r w:rsidRPr="0065623F">
        <w:t xml:space="preserve"> с приложенной новой редакцией Приложения 1, которое в свою очередь будет являться неотъемлемой частью настоящего Договора.</w:t>
      </w:r>
    </w:p>
    <w:p w:rsidR="00FD2335" w:rsidRPr="0065623F" w:rsidRDefault="00FD2335">
      <w:pPr>
        <w:pStyle w:val="a4"/>
        <w:keepLines/>
        <w:spacing w:after="120"/>
        <w:ind w:left="709"/>
      </w:pPr>
      <w:r w:rsidRPr="0065623F">
        <w:rPr>
          <w:szCs w:val="24"/>
        </w:rPr>
        <w:t xml:space="preserve">В таком случае Покупатель имеет право взыскать с Поставщика неустойку в размере 30 % (Тридцати процентов) цены </w:t>
      </w:r>
      <w:r>
        <w:rPr>
          <w:szCs w:val="24"/>
        </w:rPr>
        <w:t xml:space="preserve">исключенных единиц </w:t>
      </w:r>
      <w:r w:rsidRPr="0065623F">
        <w:rPr>
          <w:szCs w:val="24"/>
        </w:rPr>
        <w:t>Оборудования. При этом Поставщик в течение 10 (Десяти) календарных дней с даты получения письма Покупателя об одностороннем частичном отказе от исполнения Договора в части исключения отдельных единиц Оборудования возместит Покупателю все суммы</w:t>
      </w:r>
      <w:r>
        <w:rPr>
          <w:szCs w:val="24"/>
        </w:rPr>
        <w:t xml:space="preserve"> авансов</w:t>
      </w:r>
      <w:r w:rsidRPr="0065623F">
        <w:rPr>
          <w:szCs w:val="24"/>
        </w:rPr>
        <w:t>, ранее уплаченны</w:t>
      </w:r>
      <w:r>
        <w:rPr>
          <w:szCs w:val="24"/>
        </w:rPr>
        <w:t>х</w:t>
      </w:r>
      <w:r w:rsidRPr="0065623F">
        <w:rPr>
          <w:szCs w:val="24"/>
        </w:rPr>
        <w:t xml:space="preserve"> Покупателем Поставщику в счет исполнения Поставщиком обязательств по поставке исключенного из Договора Оборудования.</w:t>
      </w:r>
    </w:p>
    <w:p w:rsidR="00FD2335" w:rsidRPr="0065623F" w:rsidRDefault="00FD2335">
      <w:pPr>
        <w:pStyle w:val="a4"/>
        <w:keepLines/>
        <w:numPr>
          <w:ilvl w:val="0"/>
          <w:numId w:val="7"/>
        </w:numPr>
        <w:tabs>
          <w:tab w:val="num" w:pos="709"/>
        </w:tabs>
        <w:spacing w:after="120"/>
        <w:ind w:left="709" w:hanging="709"/>
      </w:pPr>
      <w:r w:rsidRPr="0065623F">
        <w:t xml:space="preserve">При просрочке поставки Оборудования на срок свыше 2 (Двух) месяцев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в размере 30 % (Тридцати процентов) цены </w:t>
      </w:r>
      <w:r>
        <w:t xml:space="preserve">такого </w:t>
      </w:r>
      <w:r w:rsidRPr="0065623F">
        <w:t>Оборудования и возместить Покупателю убытки, не покрытые указанной неустойкой.</w:t>
      </w:r>
    </w:p>
    <w:p w:rsidR="00FD2335" w:rsidRPr="0065623F" w:rsidRDefault="00FD2335">
      <w:pPr>
        <w:pStyle w:val="a4"/>
        <w:keepLines/>
        <w:numPr>
          <w:ilvl w:val="0"/>
          <w:numId w:val="7"/>
        </w:numPr>
        <w:tabs>
          <w:tab w:val="num" w:pos="709"/>
        </w:tabs>
        <w:spacing w:after="120"/>
        <w:ind w:left="709" w:hanging="709"/>
      </w:pPr>
      <w:r w:rsidRPr="0065623F">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30 % (Тридцать процентов) соответственно цены Оборудования ненадлежащего качества и/или комплектности или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Покупателем.</w:t>
      </w:r>
    </w:p>
    <w:p w:rsidR="00FD2335" w:rsidRPr="0065623F" w:rsidRDefault="00FD2335">
      <w:pPr>
        <w:pStyle w:val="a4"/>
        <w:keepLines/>
        <w:numPr>
          <w:ilvl w:val="0"/>
          <w:numId w:val="7"/>
        </w:numPr>
        <w:tabs>
          <w:tab w:val="num" w:pos="709"/>
        </w:tabs>
        <w:spacing w:after="120"/>
        <w:ind w:left="709" w:hanging="709"/>
      </w:pPr>
      <w:r w:rsidRPr="0065623F">
        <w:t xml:space="preserve">Поставщик несет ответственность за соответствие поставленного </w:t>
      </w:r>
      <w:r>
        <w:t>О</w:t>
      </w:r>
      <w:r w:rsidRPr="0065623F">
        <w:t>борудования согласованным с Покупателем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FD2335" w:rsidRPr="0065623F" w:rsidRDefault="00FD2335">
      <w:pPr>
        <w:pStyle w:val="a4"/>
        <w:keepLines/>
        <w:numPr>
          <w:ilvl w:val="0"/>
          <w:numId w:val="7"/>
        </w:numPr>
        <w:tabs>
          <w:tab w:val="num" w:pos="709"/>
        </w:tabs>
        <w:spacing w:after="120"/>
        <w:ind w:left="709" w:hanging="709"/>
      </w:pPr>
      <w:r w:rsidRPr="0065623F">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после признания Поставщиком претензии, удержать сумму убытков из любого платежа, причитающегося Поставщику. Для удержания суммы неустойки из любого платежа, причитающегося Поставщику, признания Поставщиком претензий не требуется.</w:t>
      </w:r>
    </w:p>
    <w:p w:rsidR="00FD2335" w:rsidRDefault="00FD2335" w:rsidP="009032E6">
      <w:pPr>
        <w:pStyle w:val="a4"/>
        <w:keepLines/>
        <w:numPr>
          <w:ilvl w:val="0"/>
          <w:numId w:val="7"/>
        </w:numPr>
        <w:tabs>
          <w:tab w:val="num" w:pos="709"/>
        </w:tabs>
        <w:spacing w:after="120"/>
        <w:ind w:left="709" w:hanging="709"/>
      </w:pPr>
      <w:r w:rsidRPr="001F337E">
        <w:lastRenderedPageBreak/>
        <w:t>В случаях если Поставщиком при проведении приемочной инспекции (пункт 5.5.4 Приложения 3 к Договору) не предъявлено Оборудование, ранее указанное им в уведомление о приемочной инспекции и прилагающемся к нему письме, направленном в адрес Покупателя (пункт 5.5.4.4. Приложения 3 к Договору), либо предъявленное Поставщиком Оборудование не готово к проведению приемочной инспекции, Покупатель имеет право взыскать с Поставщика неустойку в размере до 5</w:t>
      </w:r>
      <w:r w:rsidRPr="00A07483">
        <w:t xml:space="preserve">% </w:t>
      </w:r>
      <w:r w:rsidRPr="001F337E">
        <w:t>(Пяти) процентов от стоимости непредъявленного и/или неготового для проведения приемочной инспекции Оборудования. Основанием для предъявления требования об уплате неустойки является Заключение о приемочной инспекции с записью о непредъявлении/неготовности Оборудования, подписанное Покупателем, Заказчиком (при его участии).</w:t>
      </w:r>
    </w:p>
    <w:p w:rsidR="00FD2335" w:rsidRPr="0065623F" w:rsidRDefault="00FD2335">
      <w:pPr>
        <w:pStyle w:val="a4"/>
        <w:keepLines/>
        <w:numPr>
          <w:ilvl w:val="0"/>
          <w:numId w:val="7"/>
        </w:numPr>
        <w:tabs>
          <w:tab w:val="num" w:pos="709"/>
        </w:tabs>
        <w:spacing w:after="120"/>
        <w:ind w:left="709" w:hanging="709"/>
      </w:pPr>
      <w:r w:rsidRPr="0065623F">
        <w:rPr>
          <w:color w:val="000000"/>
          <w:szCs w:val="24"/>
        </w:rPr>
        <w:t>В случае нарушения Покупателем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p w:rsidR="00FD2335" w:rsidRPr="0065623F" w:rsidRDefault="00FD2335">
      <w:pPr>
        <w:pStyle w:val="a4"/>
        <w:keepLines/>
        <w:numPr>
          <w:ilvl w:val="0"/>
          <w:numId w:val="7"/>
        </w:numPr>
        <w:tabs>
          <w:tab w:val="num" w:pos="709"/>
        </w:tabs>
        <w:spacing w:after="120"/>
        <w:ind w:left="709" w:hanging="709"/>
      </w:pPr>
      <w:r w:rsidRPr="0065623F">
        <w:rPr>
          <w:color w:val="000000"/>
          <w:szCs w:val="24"/>
        </w:rPr>
        <w:t>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12.3 Договора.</w:t>
      </w:r>
    </w:p>
    <w:p w:rsidR="00FD2335" w:rsidRPr="0065623F" w:rsidRDefault="00FD2335">
      <w:pPr>
        <w:pStyle w:val="a4"/>
        <w:keepLines/>
        <w:numPr>
          <w:ilvl w:val="0"/>
          <w:numId w:val="7"/>
        </w:numPr>
        <w:tabs>
          <w:tab w:val="num" w:pos="709"/>
        </w:tabs>
        <w:spacing w:after="120"/>
        <w:ind w:left="709" w:hanging="709"/>
      </w:pPr>
      <w:r w:rsidRPr="0065623F">
        <w:t>При расторжении Договора по инициативе Покупателя (за исключением случаев, предусмотренных пунктами 12.6, 12.7 Договора, или случаев, связанных с иными существенными нарушениями Поставщиком своих обязательств по Договору)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FD2335" w:rsidRPr="0065623F" w:rsidRDefault="00FD2335">
      <w:pPr>
        <w:pStyle w:val="a4"/>
        <w:keepLines/>
        <w:numPr>
          <w:ilvl w:val="0"/>
          <w:numId w:val="7"/>
        </w:numPr>
        <w:tabs>
          <w:tab w:val="num" w:pos="709"/>
        </w:tabs>
        <w:spacing w:after="120"/>
        <w:ind w:left="709" w:hanging="709"/>
      </w:pPr>
      <w:r w:rsidRPr="0065623F">
        <w:t>В случае досрочного расторжения Договора на сооружение Нововоронежской АЭС-2 с энергоблоками № 1 и № 2 Заказчиком или приостановлением действия указанного договора на срок более 1 (Одного) года, либо по другим причинам, не зависящим от Покупателя,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t>ра на дату расторжения Договора, после поступления денежных средств от Заказчика.</w:t>
      </w:r>
    </w:p>
    <w:p w:rsidR="00FD2335" w:rsidRPr="0065623F" w:rsidRDefault="00FD2335">
      <w:pPr>
        <w:pStyle w:val="a4"/>
        <w:keepLines/>
        <w:numPr>
          <w:ilvl w:val="0"/>
          <w:numId w:val="7"/>
        </w:numPr>
        <w:tabs>
          <w:tab w:val="num" w:pos="709"/>
        </w:tabs>
        <w:spacing w:after="120"/>
        <w:ind w:left="709" w:hanging="709"/>
      </w:pPr>
      <w:r w:rsidRPr="0065623F">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FD2335" w:rsidRPr="0065623F" w:rsidRDefault="00FD2335">
      <w:pPr>
        <w:pStyle w:val="a4"/>
        <w:keepLines/>
        <w:numPr>
          <w:ilvl w:val="0"/>
          <w:numId w:val="7"/>
        </w:numPr>
        <w:tabs>
          <w:tab w:val="num" w:pos="709"/>
        </w:tabs>
        <w:spacing w:after="120"/>
        <w:ind w:left="709" w:hanging="709"/>
      </w:pPr>
      <w:r w:rsidRPr="0065623F">
        <w:rPr>
          <w:color w:val="000000"/>
          <w:szCs w:val="24"/>
        </w:rPr>
        <w:t xml:space="preserve">Покупатель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w:t>
      </w:r>
      <w:r>
        <w:rPr>
          <w:color w:val="000000"/>
          <w:szCs w:val="24"/>
        </w:rPr>
        <w:t xml:space="preserve">согласованной/утвержденной </w:t>
      </w:r>
      <w:r w:rsidRPr="0065623F">
        <w:rPr>
          <w:color w:val="000000"/>
          <w:szCs w:val="24"/>
        </w:rPr>
        <w:t>Технической документации.</w:t>
      </w:r>
    </w:p>
    <w:p w:rsidR="00FD2335" w:rsidRPr="00914986" w:rsidRDefault="00FD2335">
      <w:pPr>
        <w:pStyle w:val="a4"/>
        <w:keepLines/>
        <w:numPr>
          <w:ilvl w:val="0"/>
          <w:numId w:val="7"/>
        </w:numPr>
        <w:tabs>
          <w:tab w:val="num" w:pos="709"/>
        </w:tabs>
        <w:spacing w:after="120"/>
        <w:ind w:left="709" w:hanging="709"/>
      </w:pPr>
      <w:r w:rsidRPr="0065623F">
        <w:rPr>
          <w:color w:val="000000"/>
          <w:szCs w:val="24"/>
        </w:rPr>
        <w:t>В случае несвоевременного предоставления Поставщиком отчетов о ходе изготовления Оборудования (пункт 3.2</w:t>
      </w:r>
      <w:r w:rsidR="004E2F90">
        <w:rPr>
          <w:color w:val="000000"/>
          <w:szCs w:val="24"/>
        </w:rPr>
        <w:t>1</w:t>
      </w:r>
      <w:r w:rsidRPr="0065623F">
        <w:rPr>
          <w:color w:val="000000"/>
          <w:szCs w:val="24"/>
        </w:rPr>
        <w:t xml:space="preserve"> статьи 3) Покупатель имеет право взыскать с Поставщика неустойку в размере 50 000 (Пятидесяти тысяч) рублей за каждый случай просрочки.</w:t>
      </w:r>
    </w:p>
    <w:p w:rsidR="00FD2335" w:rsidRPr="00935911" w:rsidRDefault="00FD2335" w:rsidP="003D21E9">
      <w:pPr>
        <w:pStyle w:val="a4"/>
        <w:keepLines/>
        <w:numPr>
          <w:ilvl w:val="0"/>
          <w:numId w:val="7"/>
        </w:numPr>
        <w:tabs>
          <w:tab w:val="num" w:pos="709"/>
        </w:tabs>
        <w:spacing w:after="120"/>
        <w:ind w:left="709" w:hanging="709"/>
      </w:pPr>
      <w:r>
        <w:rPr>
          <w:color w:val="000000"/>
          <w:szCs w:val="24"/>
        </w:rPr>
        <w:t>В случае расторжения Договора в силу существенного нарушения Поставщиком условий Договора либо наличия одностороннего отказа Поставщика от выполнения полного или частичного объема обязательств по настоящему Договору, информация о Поставщике заносится в публичный реестр недобросовестных поставщиков атомной отрасли сроком на 2 (два) года.</w:t>
      </w:r>
    </w:p>
    <w:p w:rsidR="00935911" w:rsidRPr="00935911" w:rsidRDefault="00935911" w:rsidP="003D21E9">
      <w:pPr>
        <w:pStyle w:val="a4"/>
        <w:keepLines/>
        <w:numPr>
          <w:ilvl w:val="0"/>
          <w:numId w:val="7"/>
        </w:numPr>
        <w:tabs>
          <w:tab w:val="num" w:pos="709"/>
        </w:tabs>
        <w:spacing w:after="120"/>
        <w:ind w:left="709" w:hanging="709"/>
      </w:pPr>
      <w:r>
        <w:rPr>
          <w:color w:val="000000"/>
          <w:szCs w:val="24"/>
        </w:rPr>
        <w:lastRenderedPageBreak/>
        <w:t>Стороны обязаны ежеквартально производить сверку расчетов по обязательствам, возникшим из исполняемого договора.</w:t>
      </w:r>
    </w:p>
    <w:p w:rsidR="00935911" w:rsidRDefault="00935911" w:rsidP="00935911">
      <w:pPr>
        <w:pStyle w:val="a4"/>
        <w:keepLines/>
        <w:spacing w:after="120"/>
        <w:ind w:left="709"/>
      </w:pPr>
      <w:r>
        <w:t>Покупатель представляет Поставщику акты сверки расчетов в 2-х экземплярах, составленные на последнее число месяца прошедшего квартала.</w:t>
      </w:r>
    </w:p>
    <w:p w:rsidR="00935911" w:rsidRPr="0065623F" w:rsidRDefault="00935911" w:rsidP="00935911">
      <w:pPr>
        <w:pStyle w:val="a4"/>
        <w:keepLines/>
        <w:spacing w:after="120"/>
        <w:ind w:left="709"/>
      </w:pPr>
      <w:r>
        <w:t>Поставщик в течение 5 (Пяти) рабочих дней с даты получения акта сверки подписывает его и возвращает один экземпляр Покупателю либо, при наличии разногласий, направляет в адрес Покупателя подписанный протокол разногласий.</w:t>
      </w:r>
    </w:p>
    <w:p w:rsidR="00FD2335" w:rsidRPr="0065623F" w:rsidRDefault="00FD2335">
      <w:pPr>
        <w:pStyle w:val="4"/>
        <w:keepNext w:val="0"/>
        <w:widowControl w:val="0"/>
        <w:suppressAutoHyphens/>
        <w:ind w:firstLine="0"/>
        <w:jc w:val="left"/>
        <w:rPr>
          <w:bCs w:val="0"/>
          <w:szCs w:val="28"/>
        </w:rPr>
      </w:pPr>
      <w:r w:rsidRPr="0065623F">
        <w:rPr>
          <w:bCs w:val="0"/>
          <w:szCs w:val="28"/>
        </w:rPr>
        <w:t>Статья 13. Исключительные права третьих лиц</w:t>
      </w:r>
    </w:p>
    <w:p w:rsidR="00FD2335" w:rsidRPr="0065623F" w:rsidRDefault="00FD2335">
      <w:pPr>
        <w:pStyle w:val="a4"/>
        <w:keepLines/>
        <w:numPr>
          <w:ilvl w:val="0"/>
          <w:numId w:val="14"/>
        </w:numPr>
        <w:tabs>
          <w:tab w:val="clear" w:pos="1040"/>
          <w:tab w:val="num" w:pos="709"/>
        </w:tabs>
        <w:spacing w:after="120"/>
        <w:ind w:left="709"/>
        <w:rPr>
          <w:color w:val="000000"/>
          <w:szCs w:val="24"/>
        </w:rPr>
      </w:pPr>
      <w:r w:rsidRPr="0065623F">
        <w:rPr>
          <w:color w:val="000000"/>
          <w:szCs w:val="24"/>
        </w:rPr>
        <w:t>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Покупателем на территории России.</w:t>
      </w:r>
    </w:p>
    <w:p w:rsidR="00FD2335" w:rsidRPr="0065623F" w:rsidRDefault="00FD2335">
      <w:pPr>
        <w:pStyle w:val="a4"/>
        <w:keepLines/>
        <w:spacing w:after="120"/>
        <w:ind w:left="709"/>
        <w:rPr>
          <w:color w:val="000000"/>
          <w:szCs w:val="24"/>
        </w:rPr>
      </w:pPr>
      <w:r w:rsidRPr="0065623F">
        <w:rPr>
          <w:color w:val="000000"/>
          <w:szCs w:val="24"/>
        </w:rPr>
        <w:t>Для подтверждения гарантий Поставщик, по требованию Покупателя, представит ему патентный формуляр, оформленный согласно ГОСТ 15.012-84.</w:t>
      </w:r>
    </w:p>
    <w:p w:rsidR="00FD2335" w:rsidRPr="0065623F" w:rsidRDefault="00FD2335">
      <w:pPr>
        <w:pStyle w:val="a4"/>
        <w:keepLines/>
        <w:numPr>
          <w:ilvl w:val="0"/>
          <w:numId w:val="14"/>
        </w:numPr>
        <w:tabs>
          <w:tab w:val="clear" w:pos="1040"/>
          <w:tab w:val="num" w:pos="709"/>
        </w:tabs>
        <w:spacing w:after="120"/>
        <w:ind w:left="709"/>
        <w:rPr>
          <w:color w:val="000000"/>
          <w:szCs w:val="24"/>
        </w:rPr>
      </w:pPr>
      <w:r w:rsidRPr="0065623F">
        <w:rPr>
          <w:szCs w:val="24"/>
        </w:rPr>
        <w:t>В случае возникновения претензий или исков, предъявленных Покупателю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Покупатель:</w:t>
      </w:r>
    </w:p>
    <w:p w:rsidR="00FD2335" w:rsidRPr="0065623F" w:rsidRDefault="00FD2335">
      <w:pPr>
        <w:pStyle w:val="25"/>
        <w:numPr>
          <w:ilvl w:val="1"/>
          <w:numId w:val="4"/>
        </w:numPr>
        <w:spacing w:after="60"/>
        <w:ind w:left="1434" w:right="113" w:hanging="357"/>
        <w:rPr>
          <w:rFonts w:ascii="Times New Roman" w:hAnsi="Times New Roman"/>
          <w:bCs/>
        </w:rPr>
      </w:pPr>
      <w:r w:rsidRPr="0065623F">
        <w:rPr>
          <w:rFonts w:ascii="Times New Roman" w:hAnsi="Times New Roman"/>
          <w:bCs/>
        </w:rPr>
        <w:t>немедленно информирует об этом Поставщика;</w:t>
      </w:r>
    </w:p>
    <w:p w:rsidR="00FD2335" w:rsidRPr="0065623F" w:rsidRDefault="00FD2335">
      <w:pPr>
        <w:pStyle w:val="25"/>
        <w:numPr>
          <w:ilvl w:val="1"/>
          <w:numId w:val="4"/>
        </w:numPr>
        <w:spacing w:after="60"/>
        <w:ind w:left="1434" w:right="113" w:hanging="357"/>
        <w:rPr>
          <w:rFonts w:ascii="Times New Roman" w:hAnsi="Times New Roman"/>
          <w:bCs/>
        </w:rPr>
      </w:pPr>
      <w:r w:rsidRPr="0065623F">
        <w:rPr>
          <w:rFonts w:ascii="Times New Roman" w:hAnsi="Times New Roman"/>
          <w:bCs/>
        </w:rPr>
        <w:t>проведет предварительные переговоры с третьей стороной;</w:t>
      </w:r>
    </w:p>
    <w:p w:rsidR="00FD2335" w:rsidRPr="0065623F" w:rsidRDefault="00FD2335">
      <w:pPr>
        <w:pStyle w:val="25"/>
        <w:numPr>
          <w:ilvl w:val="1"/>
          <w:numId w:val="4"/>
        </w:numPr>
        <w:spacing w:after="60"/>
        <w:ind w:left="1434" w:right="113" w:hanging="357"/>
        <w:rPr>
          <w:rFonts w:ascii="Times New Roman" w:hAnsi="Times New Roman"/>
          <w:bCs/>
        </w:rPr>
      </w:pPr>
      <w:r w:rsidRPr="0065623F">
        <w:rPr>
          <w:rFonts w:ascii="Times New Roman" w:hAnsi="Times New Roman"/>
          <w:bCs/>
        </w:rPr>
        <w:t>обеспечит возможность Поставщику провести любые мероприятия по урегулированию претензий, исков и судебных разбирательств.</w:t>
      </w:r>
    </w:p>
    <w:p w:rsidR="00FD2335" w:rsidRPr="0065623F" w:rsidRDefault="00FD2335">
      <w:pPr>
        <w:pStyle w:val="a4"/>
        <w:keepLines/>
        <w:numPr>
          <w:ilvl w:val="0"/>
          <w:numId w:val="14"/>
        </w:numPr>
        <w:tabs>
          <w:tab w:val="clear" w:pos="1040"/>
          <w:tab w:val="num" w:pos="709"/>
        </w:tabs>
        <w:spacing w:after="120"/>
        <w:ind w:left="709"/>
        <w:rPr>
          <w:color w:val="000000"/>
          <w:szCs w:val="24"/>
        </w:rPr>
      </w:pPr>
      <w:r w:rsidRPr="0065623F">
        <w:rPr>
          <w:szCs w:val="24"/>
        </w:rPr>
        <w:t>Поставщик обязуется урегулировать такие претензии своими силами и за свой счёт, а также возместить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p w:rsidR="00FD2335" w:rsidRPr="000F5ED1" w:rsidRDefault="00FD2335">
      <w:pPr>
        <w:pStyle w:val="a4"/>
        <w:keepLines/>
        <w:numPr>
          <w:ilvl w:val="0"/>
          <w:numId w:val="14"/>
        </w:numPr>
        <w:tabs>
          <w:tab w:val="clear" w:pos="1040"/>
          <w:tab w:val="num" w:pos="709"/>
        </w:tabs>
        <w:spacing w:after="120"/>
        <w:ind w:left="709"/>
        <w:rPr>
          <w:color w:val="000000"/>
          <w:szCs w:val="24"/>
        </w:rPr>
      </w:pPr>
      <w:r w:rsidRPr="0065623F">
        <w:rPr>
          <w:szCs w:val="24"/>
        </w:rPr>
        <w:t>По просьбе Поставщика урегулирование таких претензий может осуществить Покупатель, в этом случае Поставщик оплатит Покупателю все обоснованные расходы, связанные с урегулированием вышеуказанных нарушений, а также возместит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p w:rsidR="00FD2335" w:rsidRPr="0065623F" w:rsidRDefault="00FD2335">
      <w:pPr>
        <w:pStyle w:val="4"/>
        <w:keepNext w:val="0"/>
        <w:widowControl w:val="0"/>
        <w:suppressAutoHyphens/>
        <w:ind w:firstLine="0"/>
        <w:jc w:val="left"/>
        <w:rPr>
          <w:bCs w:val="0"/>
          <w:szCs w:val="28"/>
        </w:rPr>
      </w:pPr>
      <w:r w:rsidRPr="0065623F">
        <w:rPr>
          <w:bCs w:val="0"/>
          <w:szCs w:val="28"/>
        </w:rPr>
        <w:t>Статья 14. Форс-мажорные обстоятельства</w:t>
      </w:r>
    </w:p>
    <w:p w:rsidR="00FD2335" w:rsidRPr="0065623F" w:rsidRDefault="00FD2335">
      <w:pPr>
        <w:pStyle w:val="22"/>
        <w:numPr>
          <w:ilvl w:val="0"/>
          <w:numId w:val="15"/>
        </w:numPr>
        <w:tabs>
          <w:tab w:val="clear" w:pos="1040"/>
          <w:tab w:val="left" w:pos="0"/>
          <w:tab w:val="num" w:pos="709"/>
        </w:tabs>
        <w:suppressAutoHyphens/>
        <w:spacing w:after="120"/>
        <w:ind w:left="709"/>
        <w:rPr>
          <w:b w:val="0"/>
          <w:bCs/>
        </w:rPr>
      </w:pPr>
      <w:r w:rsidRPr="0065623F">
        <w:rPr>
          <w:b w:val="0"/>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p w:rsidR="00FD2335" w:rsidRPr="0065623F" w:rsidRDefault="00FD2335">
      <w:pPr>
        <w:pStyle w:val="22"/>
        <w:numPr>
          <w:ilvl w:val="0"/>
          <w:numId w:val="15"/>
        </w:numPr>
        <w:tabs>
          <w:tab w:val="left" w:pos="0"/>
          <w:tab w:val="num" w:pos="709"/>
        </w:tabs>
        <w:suppressAutoHyphens/>
        <w:spacing w:after="120"/>
        <w:ind w:left="709"/>
        <w:rPr>
          <w:b w:val="0"/>
          <w:bCs/>
        </w:rPr>
      </w:pPr>
      <w:r w:rsidRPr="0065623F">
        <w:rPr>
          <w:b w:val="0"/>
          <w:bCs/>
        </w:rPr>
        <w:t>Достаточным доказательством наличия и действия обстоятельств непреодолимой силы будет являться документ, выдаваемый Торгово-промышленной Палатой РФ.</w:t>
      </w:r>
    </w:p>
    <w:p w:rsidR="00FD2335" w:rsidRPr="0065623F" w:rsidRDefault="00FD2335">
      <w:pPr>
        <w:pStyle w:val="22"/>
        <w:numPr>
          <w:ilvl w:val="0"/>
          <w:numId w:val="15"/>
        </w:numPr>
        <w:tabs>
          <w:tab w:val="left" w:pos="0"/>
          <w:tab w:val="num" w:pos="709"/>
        </w:tabs>
        <w:suppressAutoHyphens/>
        <w:spacing w:after="120"/>
        <w:ind w:left="709"/>
        <w:rPr>
          <w:b w:val="0"/>
          <w:bCs/>
        </w:rPr>
      </w:pPr>
      <w:r w:rsidRPr="0065623F">
        <w:rPr>
          <w:b w:val="0"/>
          <w:bCs/>
        </w:rPr>
        <w:t>К форс–мажорным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p w:rsidR="00FD2335" w:rsidRPr="0065623F" w:rsidRDefault="00FD2335">
      <w:pPr>
        <w:pStyle w:val="22"/>
        <w:numPr>
          <w:ilvl w:val="0"/>
          <w:numId w:val="15"/>
        </w:numPr>
        <w:tabs>
          <w:tab w:val="left" w:pos="0"/>
          <w:tab w:val="num" w:pos="709"/>
        </w:tabs>
        <w:suppressAutoHyphens/>
        <w:spacing w:after="120"/>
        <w:ind w:left="709"/>
        <w:rPr>
          <w:b w:val="0"/>
          <w:bCs/>
        </w:rPr>
      </w:pPr>
      <w:r w:rsidRPr="0065623F">
        <w:rPr>
          <w:b w:val="0"/>
          <w:bCs/>
        </w:rPr>
        <w:lastRenderedPageBreak/>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p w:rsidR="00FD2335" w:rsidRPr="0065623F" w:rsidRDefault="00FD2335">
      <w:pPr>
        <w:pStyle w:val="22"/>
        <w:numPr>
          <w:ilvl w:val="0"/>
          <w:numId w:val="15"/>
        </w:numPr>
        <w:tabs>
          <w:tab w:val="left" w:pos="0"/>
          <w:tab w:val="num" w:pos="709"/>
        </w:tabs>
        <w:suppressAutoHyphens/>
        <w:spacing w:after="120"/>
        <w:ind w:left="709"/>
        <w:rPr>
          <w:b w:val="0"/>
          <w:bCs/>
        </w:rPr>
      </w:pPr>
      <w:r w:rsidRPr="0065623F">
        <w:rPr>
          <w:b w:val="0"/>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p w:rsidR="00FD2335" w:rsidRPr="0065623F" w:rsidRDefault="00FD2335">
      <w:pPr>
        <w:pStyle w:val="22"/>
        <w:numPr>
          <w:ilvl w:val="0"/>
          <w:numId w:val="15"/>
        </w:numPr>
        <w:tabs>
          <w:tab w:val="left" w:pos="0"/>
          <w:tab w:val="num" w:pos="709"/>
        </w:tabs>
        <w:suppressAutoHyphens/>
        <w:spacing w:after="120"/>
        <w:ind w:left="709"/>
        <w:rPr>
          <w:b w:val="0"/>
          <w:bCs/>
        </w:rPr>
      </w:pPr>
      <w:r w:rsidRPr="0065623F">
        <w:rPr>
          <w:b w:val="0"/>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p w:rsidR="00FD2335" w:rsidRPr="0065623F" w:rsidRDefault="00FD2335">
      <w:pPr>
        <w:pStyle w:val="22"/>
        <w:numPr>
          <w:ilvl w:val="0"/>
          <w:numId w:val="15"/>
        </w:numPr>
        <w:tabs>
          <w:tab w:val="left" w:pos="0"/>
          <w:tab w:val="num" w:pos="709"/>
        </w:tabs>
        <w:suppressAutoHyphens/>
        <w:spacing w:after="120"/>
        <w:ind w:left="709"/>
        <w:rPr>
          <w:b w:val="0"/>
          <w:bCs/>
        </w:rPr>
      </w:pPr>
      <w:r w:rsidRPr="0065623F">
        <w:rPr>
          <w:b w:val="0"/>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p w:rsidR="00FD2335" w:rsidRPr="0065623F" w:rsidRDefault="00FD2335">
      <w:pPr>
        <w:pStyle w:val="22"/>
        <w:numPr>
          <w:ilvl w:val="0"/>
          <w:numId w:val="15"/>
        </w:numPr>
        <w:tabs>
          <w:tab w:val="left" w:pos="0"/>
          <w:tab w:val="num" w:pos="709"/>
        </w:tabs>
        <w:suppressAutoHyphens/>
        <w:spacing w:after="120"/>
        <w:ind w:left="709"/>
        <w:rPr>
          <w:b w:val="0"/>
          <w:bCs/>
        </w:rPr>
      </w:pPr>
      <w:r w:rsidRPr="0065623F">
        <w:rPr>
          <w:b w:val="0"/>
          <w:bCs/>
        </w:rPr>
        <w:t>Стороны не освобождаются от ответственности за неисполнение обязательств, возникших до начала действия форс-мажорных обстоятельств.</w:t>
      </w:r>
    </w:p>
    <w:p w:rsidR="00FD2335" w:rsidRDefault="00FD2335">
      <w:pPr>
        <w:pStyle w:val="22"/>
        <w:numPr>
          <w:ilvl w:val="0"/>
          <w:numId w:val="15"/>
        </w:numPr>
        <w:tabs>
          <w:tab w:val="left" w:pos="0"/>
          <w:tab w:val="num" w:pos="709"/>
        </w:tabs>
        <w:suppressAutoHyphens/>
        <w:spacing w:after="120"/>
        <w:ind w:left="709"/>
        <w:rPr>
          <w:b w:val="0"/>
          <w:bCs/>
        </w:rPr>
      </w:pPr>
      <w:r w:rsidRPr="0065623F">
        <w:rPr>
          <w:b w:val="0"/>
          <w:bCs/>
        </w:rPr>
        <w:t>Обязательства, на которые форс-мажорные обстоятельства не повлияли, должны выполняться Сторонами.</w:t>
      </w:r>
    </w:p>
    <w:p w:rsidR="00FD2335" w:rsidRPr="0065623F" w:rsidRDefault="00FD2335" w:rsidP="000F5ED1">
      <w:pPr>
        <w:pStyle w:val="22"/>
        <w:tabs>
          <w:tab w:val="left" w:pos="0"/>
        </w:tabs>
        <w:suppressAutoHyphens/>
        <w:spacing w:after="120"/>
        <w:ind w:left="709" w:firstLine="0"/>
        <w:rPr>
          <w:b w:val="0"/>
          <w:bCs/>
        </w:rPr>
      </w:pPr>
    </w:p>
    <w:p w:rsidR="00FD2335" w:rsidRPr="0065623F" w:rsidRDefault="00FD2335">
      <w:pPr>
        <w:pStyle w:val="4"/>
        <w:keepNext w:val="0"/>
        <w:widowControl w:val="0"/>
        <w:suppressAutoHyphens/>
        <w:ind w:firstLine="0"/>
        <w:jc w:val="left"/>
        <w:rPr>
          <w:bCs w:val="0"/>
          <w:szCs w:val="28"/>
        </w:rPr>
      </w:pPr>
      <w:r w:rsidRPr="0065623F">
        <w:rPr>
          <w:bCs w:val="0"/>
          <w:szCs w:val="28"/>
        </w:rPr>
        <w:t>Статья 15. Условия конфиденциальности</w:t>
      </w:r>
    </w:p>
    <w:p w:rsidR="00FD2335" w:rsidRDefault="00FD2335">
      <w:pPr>
        <w:pStyle w:val="ac"/>
        <w:numPr>
          <w:ilvl w:val="0"/>
          <w:numId w:val="8"/>
        </w:numPr>
        <w:tabs>
          <w:tab w:val="clear" w:pos="1429"/>
          <w:tab w:val="num" w:pos="709"/>
        </w:tabs>
        <w:ind w:left="709" w:right="0" w:hanging="709"/>
        <w:rPr>
          <w:i w:val="0"/>
          <w:iCs w:val="0"/>
        </w:rPr>
      </w:pPr>
      <w:r w:rsidRPr="0065623F">
        <w:rPr>
          <w:i w:val="0"/>
          <w:iCs w:val="0"/>
        </w:rPr>
        <w:t>Условия конфиденциальности и связанные с ее осуществлением права и обязанности Сторон изложены в Приложении 11 к Договору.</w:t>
      </w:r>
    </w:p>
    <w:p w:rsidR="00FD2335" w:rsidRPr="0065623F" w:rsidRDefault="00FD2335" w:rsidP="000F5ED1">
      <w:pPr>
        <w:pStyle w:val="ac"/>
        <w:ind w:left="0" w:right="0"/>
        <w:rPr>
          <w:i w:val="0"/>
          <w:iCs w:val="0"/>
        </w:rPr>
      </w:pPr>
    </w:p>
    <w:p w:rsidR="00FD2335" w:rsidRPr="0065623F" w:rsidRDefault="00FD2335">
      <w:pPr>
        <w:pStyle w:val="4"/>
        <w:keepNext w:val="0"/>
        <w:widowControl w:val="0"/>
        <w:suppressAutoHyphens/>
        <w:ind w:firstLine="0"/>
        <w:jc w:val="left"/>
        <w:rPr>
          <w:bCs w:val="0"/>
          <w:szCs w:val="28"/>
        </w:rPr>
      </w:pPr>
      <w:r w:rsidRPr="0065623F">
        <w:rPr>
          <w:bCs w:val="0"/>
          <w:szCs w:val="28"/>
        </w:rPr>
        <w:t>Статья 16. Прочие условия</w:t>
      </w:r>
    </w:p>
    <w:p w:rsidR="00FD2335" w:rsidRPr="0065623F" w:rsidRDefault="00FD2335">
      <w:pPr>
        <w:pStyle w:val="22"/>
        <w:numPr>
          <w:ilvl w:val="0"/>
          <w:numId w:val="9"/>
        </w:numPr>
        <w:tabs>
          <w:tab w:val="clear" w:pos="1429"/>
          <w:tab w:val="left" w:pos="0"/>
          <w:tab w:val="num" w:pos="567"/>
        </w:tabs>
        <w:suppressAutoHyphens/>
        <w:spacing w:after="120"/>
        <w:ind w:left="567" w:hanging="567"/>
        <w:rPr>
          <w:b w:val="0"/>
          <w:bCs/>
        </w:rPr>
      </w:pPr>
      <w:r w:rsidRPr="0065623F">
        <w:rPr>
          <w:b w:val="0"/>
          <w:bCs/>
        </w:rPr>
        <w:t>Настоящий Договор вступает в силу с даты его подписания уполномоченными представителями Сторон и действует до полного выполнения Сторонами своих обязательств по Договору.</w:t>
      </w:r>
    </w:p>
    <w:p w:rsidR="00FD2335" w:rsidRPr="0065623F" w:rsidRDefault="00FD2335">
      <w:pPr>
        <w:pStyle w:val="22"/>
        <w:numPr>
          <w:ilvl w:val="0"/>
          <w:numId w:val="9"/>
        </w:numPr>
        <w:tabs>
          <w:tab w:val="clear" w:pos="1429"/>
          <w:tab w:val="left" w:pos="0"/>
          <w:tab w:val="num" w:pos="567"/>
        </w:tabs>
        <w:suppressAutoHyphens/>
        <w:spacing w:after="120"/>
        <w:ind w:left="567" w:hanging="567"/>
        <w:rPr>
          <w:b w:val="0"/>
          <w:bCs/>
        </w:rPr>
      </w:pPr>
      <w:r w:rsidRPr="0065623F">
        <w:rPr>
          <w:b w:val="0"/>
          <w:bCs/>
        </w:rPr>
        <w:t>Споры и разногласия или требования, возникающие из Договора или в связи с ним, будут решаться путем переговоров.</w:t>
      </w:r>
    </w:p>
    <w:p w:rsidR="00FD2335" w:rsidRDefault="00FD2335" w:rsidP="009032E6">
      <w:pPr>
        <w:pStyle w:val="22"/>
        <w:numPr>
          <w:ilvl w:val="0"/>
          <w:numId w:val="9"/>
        </w:numPr>
        <w:tabs>
          <w:tab w:val="clear" w:pos="1429"/>
          <w:tab w:val="left" w:pos="0"/>
          <w:tab w:val="num" w:pos="567"/>
        </w:tabs>
        <w:suppressAutoHyphens/>
        <w:spacing w:after="120"/>
        <w:ind w:left="567" w:hanging="567"/>
        <w:rPr>
          <w:b w:val="0"/>
          <w:bCs/>
        </w:rPr>
      </w:pPr>
      <w:r w:rsidRPr="0065623F">
        <w:rPr>
          <w:b w:val="0"/>
          <w:bCs/>
        </w:rPr>
        <w:t xml:space="preserve">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w:t>
      </w:r>
      <w:r>
        <w:rPr>
          <w:b w:val="0"/>
          <w:bCs/>
        </w:rP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(для договора, заключаемого с подведомственной Госкорпорации организацией) </w:t>
      </w:r>
      <w:r w:rsidRPr="009C72F5">
        <w:rPr>
          <w:b w:val="0"/>
          <w:bCs/>
        </w:rPr>
        <w:t>в Арбитражном суде города Москвы в соответствии с действующим законодательством Российской Федерации (для договора, заключаемого с неподведомственной Госкорпорации организацией)</w:t>
      </w:r>
      <w:r>
        <w:rPr>
          <w:b w:val="0"/>
          <w:bCs/>
        </w:rPr>
        <w:t>.</w:t>
      </w:r>
    </w:p>
    <w:p w:rsidR="00FD2335" w:rsidRPr="009C72F5" w:rsidRDefault="00FD2335">
      <w:pPr>
        <w:pStyle w:val="22"/>
        <w:numPr>
          <w:ilvl w:val="0"/>
          <w:numId w:val="9"/>
        </w:numPr>
        <w:tabs>
          <w:tab w:val="clear" w:pos="1429"/>
          <w:tab w:val="left" w:pos="0"/>
          <w:tab w:val="num" w:pos="567"/>
        </w:tabs>
        <w:suppressAutoHyphens/>
        <w:spacing w:after="120"/>
        <w:ind w:left="567" w:hanging="567"/>
        <w:rPr>
          <w:b w:val="0"/>
          <w:bCs/>
        </w:rPr>
      </w:pPr>
      <w:r w:rsidRPr="009C72F5">
        <w:rPr>
          <w:b w:val="0"/>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p w:rsidR="00FD2335" w:rsidRPr="009C72F5" w:rsidRDefault="00FD2335">
      <w:pPr>
        <w:pStyle w:val="22"/>
        <w:numPr>
          <w:ilvl w:val="0"/>
          <w:numId w:val="9"/>
        </w:numPr>
        <w:tabs>
          <w:tab w:val="clear" w:pos="1429"/>
          <w:tab w:val="left" w:pos="0"/>
          <w:tab w:val="num" w:pos="567"/>
        </w:tabs>
        <w:suppressAutoHyphens/>
        <w:spacing w:after="120"/>
        <w:ind w:left="567" w:hanging="567"/>
        <w:rPr>
          <w:b w:val="0"/>
          <w:bCs/>
        </w:rPr>
      </w:pPr>
      <w:r w:rsidRPr="009C72F5">
        <w:rPr>
          <w:b w:val="0"/>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p w:rsidR="00FD2335" w:rsidRPr="009C72F5" w:rsidRDefault="00FD2335">
      <w:pPr>
        <w:pStyle w:val="22"/>
        <w:numPr>
          <w:ilvl w:val="0"/>
          <w:numId w:val="9"/>
        </w:numPr>
        <w:tabs>
          <w:tab w:val="clear" w:pos="1429"/>
          <w:tab w:val="left" w:pos="0"/>
          <w:tab w:val="num" w:pos="567"/>
        </w:tabs>
        <w:suppressAutoHyphens/>
        <w:spacing w:after="120"/>
        <w:ind w:left="567" w:hanging="567"/>
        <w:rPr>
          <w:b w:val="0"/>
          <w:bCs/>
        </w:rPr>
      </w:pPr>
      <w:r>
        <w:rPr>
          <w:b w:val="0"/>
          <w:bCs/>
        </w:rPr>
        <w:t>П</w:t>
      </w:r>
      <w:bookmarkStart w:id="0" w:name="OCRUncertain078"/>
      <w:r>
        <w:rPr>
          <w:b w:val="0"/>
          <w:bCs/>
        </w:rPr>
        <w:t>исьмо,</w:t>
      </w:r>
      <w:bookmarkEnd w:id="0"/>
      <w:r>
        <w:rPr>
          <w:b w:val="0"/>
          <w:bCs/>
        </w:rPr>
        <w:t xml:space="preserve"> содержащее </w:t>
      </w:r>
      <w:bookmarkStart w:id="1" w:name="OCRUncertain079"/>
      <w:r>
        <w:rPr>
          <w:b w:val="0"/>
          <w:bCs/>
        </w:rPr>
        <w:t>претензионны</w:t>
      </w:r>
      <w:bookmarkEnd w:id="1"/>
      <w:r>
        <w:rPr>
          <w:b w:val="0"/>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p w:rsidR="00FD2335" w:rsidRPr="0065623F" w:rsidRDefault="00FD2335">
      <w:pPr>
        <w:pStyle w:val="22"/>
        <w:numPr>
          <w:ilvl w:val="0"/>
          <w:numId w:val="9"/>
        </w:numPr>
        <w:tabs>
          <w:tab w:val="clear" w:pos="1429"/>
          <w:tab w:val="left" w:pos="0"/>
          <w:tab w:val="num" w:pos="567"/>
        </w:tabs>
        <w:suppressAutoHyphens/>
        <w:spacing w:after="120"/>
        <w:ind w:left="567" w:hanging="567"/>
        <w:rPr>
          <w:b w:val="0"/>
          <w:bCs/>
        </w:rPr>
      </w:pPr>
      <w:bookmarkStart w:id="2" w:name="OCRUncertain080"/>
      <w:r>
        <w:rPr>
          <w:b w:val="0"/>
          <w:bCs/>
        </w:rPr>
        <w:lastRenderedPageBreak/>
        <w:t>В</w:t>
      </w:r>
      <w:bookmarkEnd w:id="2"/>
      <w:r>
        <w:rPr>
          <w:b w:val="0"/>
          <w:bCs/>
        </w:rPr>
        <w:t>се изменения и дополнения к Договору действительны при условии</w:t>
      </w:r>
      <w:r w:rsidRPr="0065623F">
        <w:rPr>
          <w:b w:val="0"/>
          <w:bCs/>
        </w:rPr>
        <w:t xml:space="preserve"> оформления их в письменной форме за подписями уполномоченных представителей обеих Сторон в виде дополнений к Договору.</w:t>
      </w:r>
    </w:p>
    <w:p w:rsidR="00FD2335" w:rsidRPr="00153C66" w:rsidRDefault="00FD2335">
      <w:pPr>
        <w:pStyle w:val="22"/>
        <w:numPr>
          <w:ilvl w:val="0"/>
          <w:numId w:val="9"/>
        </w:numPr>
        <w:tabs>
          <w:tab w:val="clear" w:pos="1429"/>
          <w:tab w:val="left" w:pos="0"/>
          <w:tab w:val="num" w:pos="567"/>
        </w:tabs>
        <w:suppressAutoHyphens/>
        <w:spacing w:after="120"/>
        <w:ind w:left="567" w:hanging="567"/>
        <w:rPr>
          <w:b w:val="0"/>
          <w:bCs/>
        </w:rPr>
      </w:pPr>
      <w:r w:rsidRPr="0065623F">
        <w:rPr>
          <w:b w:val="0"/>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p w:rsidR="00FD2335" w:rsidRPr="009032E6" w:rsidRDefault="00FD2335" w:rsidP="009032E6">
      <w:pPr>
        <w:pStyle w:val="22"/>
        <w:numPr>
          <w:ilvl w:val="0"/>
          <w:numId w:val="9"/>
        </w:numPr>
        <w:tabs>
          <w:tab w:val="clear" w:pos="1429"/>
          <w:tab w:val="left" w:pos="0"/>
          <w:tab w:val="num" w:pos="567"/>
        </w:tabs>
        <w:suppressAutoHyphens/>
        <w:spacing w:after="120"/>
        <w:ind w:left="567" w:hanging="567"/>
        <w:rPr>
          <w:bCs/>
        </w:rPr>
      </w:pPr>
      <w:bookmarkStart w:id="3" w:name="OLE_LINK9"/>
      <w:bookmarkStart w:id="4" w:name="OLE_LINK10"/>
      <w:r w:rsidRPr="009032E6">
        <w:rPr>
          <w:b w:val="0"/>
          <w:bCs/>
        </w:rPr>
        <w:t>Условия о раскрытии Сведений о Поставщике.</w:t>
      </w:r>
    </w:p>
    <w:p w:rsidR="00AD4499" w:rsidRPr="00AD4499" w:rsidRDefault="00AD4499" w:rsidP="00AD4499">
      <w:pPr>
        <w:pStyle w:val="aff"/>
        <w:numPr>
          <w:ilvl w:val="2"/>
          <w:numId w:val="35"/>
        </w:numPr>
        <w:tabs>
          <w:tab w:val="left" w:pos="1134"/>
        </w:tabs>
        <w:ind w:left="567" w:hanging="567"/>
        <w:jc w:val="both"/>
        <w:rPr>
          <w:color w:val="000000"/>
        </w:rPr>
      </w:pPr>
      <w:r w:rsidRPr="00AD4499">
        <w:rPr>
          <w:color w:val="000000"/>
        </w:rPr>
        <w:t>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_________________ на адрес электронной почты Заказчика info@aep.ru (далее – Сведения), являются  полными, точными и достоверными.</w:t>
      </w:r>
    </w:p>
    <w:p w:rsidR="00AD4499" w:rsidRPr="00AD4499" w:rsidRDefault="00AD4499" w:rsidP="00AD4499">
      <w:pPr>
        <w:pStyle w:val="aff"/>
        <w:numPr>
          <w:ilvl w:val="2"/>
          <w:numId w:val="35"/>
        </w:numPr>
        <w:tabs>
          <w:tab w:val="left" w:pos="1134"/>
        </w:tabs>
        <w:ind w:left="567" w:hanging="567"/>
        <w:jc w:val="both"/>
        <w:rPr>
          <w:color w:val="000000"/>
        </w:rPr>
      </w:pPr>
      <w:r w:rsidRPr="00AD4499">
        <w:rPr>
          <w:color w:val="000000"/>
        </w:rPr>
        <w:t>При изменении Сведений Поставщик обязан не позднее пяти (5) дней с момента таких изменений направить Заказчику соответствующие письменные уведомления с приложением копий подтверждающих документов, заверенных нотариусом или уполномоченным должностным лицом Поставщика.</w:t>
      </w:r>
    </w:p>
    <w:p w:rsidR="00AD4499" w:rsidRPr="00AD4499" w:rsidRDefault="00AD4499" w:rsidP="00AD4499">
      <w:pPr>
        <w:pStyle w:val="aff"/>
        <w:numPr>
          <w:ilvl w:val="2"/>
          <w:numId w:val="35"/>
        </w:numPr>
        <w:tabs>
          <w:tab w:val="left" w:pos="1134"/>
        </w:tabs>
        <w:ind w:left="567" w:hanging="567"/>
        <w:jc w:val="both"/>
        <w:rPr>
          <w:color w:val="000000"/>
        </w:rPr>
      </w:pPr>
      <w:r w:rsidRPr="00AD4499">
        <w:rPr>
          <w:color w:val="000000"/>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Госкорпорации «Росатом»,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AD4499" w:rsidRPr="00AD4499" w:rsidRDefault="00AD4499" w:rsidP="00AD4499">
      <w:pPr>
        <w:pStyle w:val="aff"/>
        <w:numPr>
          <w:ilvl w:val="2"/>
          <w:numId w:val="35"/>
        </w:numPr>
        <w:tabs>
          <w:tab w:val="left" w:pos="1134"/>
        </w:tabs>
        <w:ind w:left="567" w:hanging="567"/>
        <w:jc w:val="both"/>
        <w:rPr>
          <w:color w:val="000000"/>
        </w:rPr>
      </w:pPr>
      <w:r w:rsidRPr="00AD4499">
        <w:rPr>
          <w:color w:val="000000"/>
        </w:rPr>
        <w:t>Поставщик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AD4499" w:rsidRPr="00AD4499" w:rsidRDefault="00AD4499" w:rsidP="00AD4499">
      <w:pPr>
        <w:pStyle w:val="aff"/>
        <w:numPr>
          <w:ilvl w:val="2"/>
          <w:numId w:val="35"/>
        </w:numPr>
        <w:tabs>
          <w:tab w:val="left" w:pos="1134"/>
        </w:tabs>
        <w:ind w:left="567" w:hanging="567"/>
        <w:jc w:val="both"/>
        <w:rPr>
          <w:color w:val="000000"/>
        </w:rPr>
      </w:pPr>
      <w:r w:rsidRPr="00AD4499">
        <w:rPr>
          <w:color w:val="000000"/>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от Заказчика, если более поздняя дата не будет установлена в уведомлении.</w:t>
      </w:r>
    </w:p>
    <w:p w:rsidR="00AD4499" w:rsidRDefault="00AD4499" w:rsidP="00AD4499">
      <w:pPr>
        <w:shd w:val="clear" w:color="auto" w:fill="FFFFFF"/>
        <w:ind w:firstLine="573"/>
      </w:pPr>
    </w:p>
    <w:bookmarkEnd w:id="3"/>
    <w:bookmarkEnd w:id="4"/>
    <w:p w:rsidR="00FD2335" w:rsidRPr="0065623F" w:rsidRDefault="00FD2335">
      <w:pPr>
        <w:pStyle w:val="22"/>
        <w:numPr>
          <w:ilvl w:val="0"/>
          <w:numId w:val="9"/>
        </w:numPr>
        <w:tabs>
          <w:tab w:val="clear" w:pos="1429"/>
          <w:tab w:val="left" w:pos="0"/>
          <w:tab w:val="num" w:pos="567"/>
        </w:tabs>
        <w:suppressAutoHyphens/>
        <w:spacing w:after="120"/>
        <w:ind w:left="567" w:hanging="567"/>
        <w:rPr>
          <w:b w:val="0"/>
          <w:bCs/>
        </w:rPr>
      </w:pPr>
      <w:r w:rsidRPr="0065623F">
        <w:rPr>
          <w:b w:val="0"/>
          <w:bCs/>
        </w:rPr>
        <w:t>Договор составлен и подписан в 2 (Двух) экземплярах на русском языке, для каждой из Сторон, при этом все 2 (Два) экземпляра имеют одинаковую юридическую силу.</w:t>
      </w:r>
    </w:p>
    <w:p w:rsidR="00FD2335" w:rsidRPr="0065623F" w:rsidRDefault="00FD2335">
      <w:pPr>
        <w:pStyle w:val="22"/>
        <w:numPr>
          <w:ilvl w:val="0"/>
          <w:numId w:val="9"/>
        </w:numPr>
        <w:tabs>
          <w:tab w:val="clear" w:pos="1429"/>
          <w:tab w:val="left" w:pos="0"/>
          <w:tab w:val="num" w:pos="567"/>
        </w:tabs>
        <w:suppressAutoHyphens/>
        <w:spacing w:after="120"/>
        <w:ind w:left="567" w:hanging="567"/>
        <w:rPr>
          <w:b w:val="0"/>
          <w:bCs/>
        </w:rPr>
      </w:pPr>
      <w:r w:rsidRPr="0065623F">
        <w:rPr>
          <w:b w:val="0"/>
          <w:bCs/>
        </w:rPr>
        <w:t xml:space="preserve">Неотъемлемой частью Договора являются следующие Приложения: </w:t>
      </w:r>
    </w:p>
    <w:tbl>
      <w:tblPr>
        <w:tblW w:w="8647" w:type="dxa"/>
        <w:tblInd w:w="675" w:type="dxa"/>
        <w:tblBorders>
          <w:insideV w:val="single" w:sz="4" w:space="0" w:color="auto"/>
        </w:tblBorders>
        <w:tblLayout w:type="fixed"/>
        <w:tblLook w:val="01E0"/>
      </w:tblPr>
      <w:tblGrid>
        <w:gridCol w:w="8647"/>
      </w:tblGrid>
      <w:tr w:rsidR="00FD2335" w:rsidRPr="0065623F">
        <w:tc>
          <w:tcPr>
            <w:tcW w:w="8647" w:type="dxa"/>
          </w:tcPr>
          <w:p w:rsidR="00FD2335" w:rsidRPr="00ED4756" w:rsidRDefault="00FD2335" w:rsidP="00ED4756">
            <w:pPr>
              <w:tabs>
                <w:tab w:val="left" w:pos="2268"/>
              </w:tabs>
              <w:spacing w:after="120"/>
              <w:ind w:left="2268" w:hanging="2268"/>
              <w:rPr>
                <w:lang w:val="en-US"/>
              </w:rPr>
            </w:pPr>
            <w:r w:rsidRPr="0065623F">
              <w:rPr>
                <w:b/>
                <w:bCs/>
              </w:rPr>
              <w:t>Приложение 1</w:t>
            </w:r>
            <w:r w:rsidRPr="0065623F">
              <w:tab/>
              <w:t xml:space="preserve">Спецификация </w:t>
            </w:r>
            <w:r>
              <w:t xml:space="preserve">поставки </w:t>
            </w:r>
            <w:r w:rsidRPr="0065623F">
              <w:t>Оборудования;</w:t>
            </w:r>
          </w:p>
        </w:tc>
      </w:tr>
      <w:tr w:rsidR="00FD2335" w:rsidRPr="0065623F">
        <w:tc>
          <w:tcPr>
            <w:tcW w:w="8647" w:type="dxa"/>
          </w:tcPr>
          <w:p w:rsidR="00FD2335" w:rsidRPr="0065623F" w:rsidRDefault="00FD2335">
            <w:pPr>
              <w:tabs>
                <w:tab w:val="left" w:pos="2268"/>
              </w:tabs>
              <w:spacing w:after="120"/>
              <w:ind w:left="2268" w:hanging="2268"/>
            </w:pPr>
            <w:r w:rsidRPr="0065623F">
              <w:rPr>
                <w:b/>
                <w:bCs/>
              </w:rPr>
              <w:t>Приложение 2</w:t>
            </w:r>
            <w:r w:rsidRPr="0065623F">
              <w:tab/>
            </w:r>
            <w:r>
              <w:t>Т</w:t>
            </w:r>
            <w:r w:rsidRPr="0065623F">
              <w:t>ехнические требования к Оборудованию;</w:t>
            </w:r>
          </w:p>
        </w:tc>
      </w:tr>
      <w:tr w:rsidR="00FD2335" w:rsidRPr="0065623F">
        <w:tc>
          <w:tcPr>
            <w:tcW w:w="8647" w:type="dxa"/>
          </w:tcPr>
          <w:p w:rsidR="00FD2335" w:rsidRPr="0065623F" w:rsidRDefault="00FD2335">
            <w:pPr>
              <w:tabs>
                <w:tab w:val="left" w:pos="2268"/>
              </w:tabs>
              <w:spacing w:after="120"/>
              <w:ind w:left="2268" w:hanging="2268"/>
            </w:pPr>
            <w:r w:rsidRPr="0065623F">
              <w:rPr>
                <w:b/>
                <w:bCs/>
              </w:rPr>
              <w:lastRenderedPageBreak/>
              <w:t>Приложение 3</w:t>
            </w:r>
            <w:r w:rsidRPr="0065623F">
              <w:tab/>
              <w:t>Менеджмент Качества;</w:t>
            </w:r>
          </w:p>
        </w:tc>
      </w:tr>
      <w:tr w:rsidR="00FD2335" w:rsidRPr="0065623F">
        <w:tc>
          <w:tcPr>
            <w:tcW w:w="8647" w:type="dxa"/>
          </w:tcPr>
          <w:p w:rsidR="00FD2335" w:rsidRPr="0065623F" w:rsidRDefault="00FD2335">
            <w:pPr>
              <w:tabs>
                <w:tab w:val="left" w:pos="2268"/>
              </w:tabs>
              <w:spacing w:after="120"/>
              <w:ind w:left="2268" w:hanging="2268"/>
            </w:pPr>
            <w:r w:rsidRPr="0065623F">
              <w:rPr>
                <w:b/>
                <w:bCs/>
              </w:rPr>
              <w:t>Приложение 4</w:t>
            </w:r>
            <w:r w:rsidRPr="0065623F">
              <w:tab/>
              <w:t>Форма банковской гарантии;</w:t>
            </w:r>
          </w:p>
        </w:tc>
      </w:tr>
      <w:tr w:rsidR="00FD2335" w:rsidRPr="0065623F">
        <w:tc>
          <w:tcPr>
            <w:tcW w:w="8647" w:type="dxa"/>
          </w:tcPr>
          <w:p w:rsidR="00FD2335" w:rsidRPr="0065623F" w:rsidRDefault="00FD2335">
            <w:pPr>
              <w:tabs>
                <w:tab w:val="left" w:pos="2268"/>
              </w:tabs>
              <w:spacing w:after="120"/>
              <w:ind w:left="2268" w:hanging="2268"/>
            </w:pPr>
            <w:r w:rsidRPr="0065623F">
              <w:rPr>
                <w:b/>
                <w:bCs/>
              </w:rPr>
              <w:t>Приложение 5</w:t>
            </w:r>
            <w:r w:rsidRPr="0065623F">
              <w:tab/>
              <w:t>Перечень, условия и сроки поставки документации;</w:t>
            </w:r>
          </w:p>
        </w:tc>
      </w:tr>
      <w:tr w:rsidR="00FD2335" w:rsidRPr="0065623F">
        <w:tc>
          <w:tcPr>
            <w:tcW w:w="8647" w:type="dxa"/>
          </w:tcPr>
          <w:p w:rsidR="00FD2335" w:rsidRPr="0065623F" w:rsidRDefault="00FD2335">
            <w:pPr>
              <w:tabs>
                <w:tab w:val="left" w:pos="2268"/>
              </w:tabs>
              <w:spacing w:after="120"/>
              <w:ind w:left="2268" w:hanging="2268"/>
            </w:pPr>
            <w:r w:rsidRPr="0065623F">
              <w:rPr>
                <w:b/>
                <w:bCs/>
              </w:rPr>
              <w:t>Приложение 6</w:t>
            </w:r>
            <w:r w:rsidRPr="0065623F">
              <w:tab/>
              <w:t xml:space="preserve">Условия пребывания специалистов </w:t>
            </w:r>
            <w:r w:rsidRPr="0065623F">
              <w:rPr>
                <w:bCs/>
              </w:rPr>
              <w:t xml:space="preserve">Покупателя, Заказчика и Уполномоченной организации </w:t>
            </w:r>
            <w:r w:rsidRPr="0065623F">
              <w:t>на предприятии Поставщика/Субподрядчика;</w:t>
            </w:r>
          </w:p>
        </w:tc>
      </w:tr>
      <w:tr w:rsidR="00FD2335" w:rsidRPr="0065623F">
        <w:tc>
          <w:tcPr>
            <w:tcW w:w="8647" w:type="dxa"/>
          </w:tcPr>
          <w:p w:rsidR="00FD2335" w:rsidRPr="0065623F" w:rsidRDefault="00FD2335">
            <w:pPr>
              <w:tabs>
                <w:tab w:val="left" w:pos="2268"/>
              </w:tabs>
              <w:spacing w:after="120"/>
              <w:ind w:left="2268" w:hanging="2268"/>
            </w:pPr>
            <w:r w:rsidRPr="0065623F">
              <w:rPr>
                <w:b/>
                <w:bCs/>
              </w:rPr>
              <w:t>Приложение 7</w:t>
            </w:r>
            <w:r w:rsidRPr="0065623F">
              <w:tab/>
              <w:t>Требования к упаковке, маркировке и хранению Оборудования;</w:t>
            </w:r>
          </w:p>
        </w:tc>
      </w:tr>
      <w:tr w:rsidR="00FD2335" w:rsidRPr="0065623F">
        <w:tc>
          <w:tcPr>
            <w:tcW w:w="8647" w:type="dxa"/>
          </w:tcPr>
          <w:p w:rsidR="00FD2335" w:rsidRPr="0065623F" w:rsidRDefault="00FD2335">
            <w:pPr>
              <w:tabs>
                <w:tab w:val="left" w:pos="2268"/>
              </w:tabs>
              <w:spacing w:after="120"/>
              <w:ind w:left="2268" w:hanging="2268"/>
            </w:pPr>
            <w:r w:rsidRPr="0065623F">
              <w:rPr>
                <w:b/>
                <w:bCs/>
              </w:rPr>
              <w:t>Приложение 8</w:t>
            </w:r>
            <w:r w:rsidRPr="0065623F">
              <w:tab/>
            </w:r>
            <w:r w:rsidRPr="0065623F">
              <w:rPr>
                <w:color w:val="000000"/>
              </w:rPr>
              <w:t>Образец маркировки;</w:t>
            </w:r>
          </w:p>
        </w:tc>
      </w:tr>
      <w:tr w:rsidR="00FD2335" w:rsidRPr="0065623F">
        <w:tc>
          <w:tcPr>
            <w:tcW w:w="8647" w:type="dxa"/>
          </w:tcPr>
          <w:p w:rsidR="00FD2335" w:rsidRPr="0065623F" w:rsidRDefault="00FD2335">
            <w:pPr>
              <w:tabs>
                <w:tab w:val="left" w:pos="2268"/>
              </w:tabs>
              <w:spacing w:after="120"/>
              <w:ind w:left="2268" w:hanging="2268"/>
            </w:pPr>
            <w:r w:rsidRPr="0065623F">
              <w:rPr>
                <w:b/>
                <w:bCs/>
              </w:rPr>
              <w:t>Приложение 9</w:t>
            </w:r>
            <w:r w:rsidRPr="0065623F">
              <w:tab/>
              <w:t>Отчёт о ходе изготовления Оборудования;</w:t>
            </w:r>
          </w:p>
        </w:tc>
      </w:tr>
      <w:tr w:rsidR="00FD2335" w:rsidRPr="0065623F">
        <w:tc>
          <w:tcPr>
            <w:tcW w:w="8647" w:type="dxa"/>
          </w:tcPr>
          <w:p w:rsidR="00FD2335" w:rsidRPr="0065623F" w:rsidRDefault="00FD2335">
            <w:pPr>
              <w:tabs>
                <w:tab w:val="left" w:pos="2268"/>
              </w:tabs>
              <w:spacing w:after="120"/>
              <w:ind w:left="2268" w:hanging="2268"/>
            </w:pPr>
            <w:r w:rsidRPr="0065623F">
              <w:rPr>
                <w:b/>
                <w:bCs/>
              </w:rPr>
              <w:t>Приложение 10</w:t>
            </w:r>
            <w:r w:rsidRPr="0065623F">
              <w:tab/>
            </w:r>
            <w:r w:rsidRPr="0065623F">
              <w:rPr>
                <w:bCs/>
              </w:rPr>
              <w:t>Информация о факте отправки Оборудования;</w:t>
            </w:r>
          </w:p>
        </w:tc>
      </w:tr>
      <w:tr w:rsidR="00FD2335" w:rsidRPr="0065623F">
        <w:tc>
          <w:tcPr>
            <w:tcW w:w="8647" w:type="dxa"/>
          </w:tcPr>
          <w:p w:rsidR="00FD2335" w:rsidRPr="0065623F" w:rsidRDefault="00FD2335">
            <w:pPr>
              <w:tabs>
                <w:tab w:val="left" w:pos="2268"/>
              </w:tabs>
              <w:spacing w:after="120"/>
              <w:ind w:left="2268" w:hanging="2268"/>
            </w:pPr>
            <w:r w:rsidRPr="0065623F">
              <w:rPr>
                <w:b/>
                <w:bCs/>
              </w:rPr>
              <w:t>Приложение 11</w:t>
            </w:r>
            <w:r w:rsidRPr="0065623F">
              <w:tab/>
              <w:t>Условия конфиденциальности;</w:t>
            </w:r>
          </w:p>
        </w:tc>
      </w:tr>
      <w:tr w:rsidR="00FD2335" w:rsidRPr="0065623F">
        <w:tc>
          <w:tcPr>
            <w:tcW w:w="8647" w:type="dxa"/>
          </w:tcPr>
          <w:p w:rsidR="00FD2335" w:rsidRPr="0065623F" w:rsidRDefault="00FD2335">
            <w:pPr>
              <w:tabs>
                <w:tab w:val="left" w:pos="2268"/>
              </w:tabs>
              <w:spacing w:after="120"/>
              <w:ind w:left="2268" w:hanging="2268"/>
              <w:rPr>
                <w:bCs/>
              </w:rPr>
            </w:pPr>
            <w:r w:rsidRPr="0065623F">
              <w:rPr>
                <w:b/>
                <w:bCs/>
              </w:rPr>
              <w:t>Приложение 12</w:t>
            </w:r>
            <w:r w:rsidRPr="0065623F">
              <w:tab/>
            </w:r>
            <w:r>
              <w:t>Перечень, п</w:t>
            </w:r>
            <w:r w:rsidRPr="0065623F">
              <w:t xml:space="preserve">орядок </w:t>
            </w:r>
            <w:r>
              <w:t xml:space="preserve">и сроки </w:t>
            </w:r>
            <w:r w:rsidRPr="0065623F">
              <w:t>предоставления исходных данных для проектирования</w:t>
            </w:r>
            <w:r>
              <w:t xml:space="preserve"> Покупателю</w:t>
            </w:r>
            <w:r w:rsidRPr="0065623F">
              <w:t>;</w:t>
            </w:r>
          </w:p>
        </w:tc>
      </w:tr>
      <w:tr w:rsidR="00FD2335" w:rsidRPr="0065623F">
        <w:tc>
          <w:tcPr>
            <w:tcW w:w="8647" w:type="dxa"/>
          </w:tcPr>
          <w:p w:rsidR="00FD2335" w:rsidRPr="0065623F" w:rsidRDefault="00FD2335">
            <w:pPr>
              <w:tabs>
                <w:tab w:val="left" w:pos="2268"/>
              </w:tabs>
              <w:spacing w:after="120"/>
              <w:ind w:left="2268" w:hanging="2268"/>
              <w:rPr>
                <w:b/>
              </w:rPr>
            </w:pPr>
            <w:r w:rsidRPr="0065623F">
              <w:rPr>
                <w:b/>
                <w:bCs/>
              </w:rPr>
              <w:t>Приложение 13</w:t>
            </w:r>
            <w:r w:rsidRPr="0065623F">
              <w:tab/>
            </w:r>
            <w:r w:rsidRPr="0065623F">
              <w:rPr>
                <w:bCs/>
              </w:rPr>
              <w:t>Форма Акта сдачи-приемки Оборудования на ответственное хранение</w:t>
            </w:r>
            <w:r>
              <w:rPr>
                <w:bCs/>
              </w:rPr>
              <w:t>;</w:t>
            </w:r>
          </w:p>
        </w:tc>
      </w:tr>
      <w:tr w:rsidR="00FD2335" w:rsidRPr="0065623F">
        <w:tc>
          <w:tcPr>
            <w:tcW w:w="8647" w:type="dxa"/>
          </w:tcPr>
          <w:p w:rsidR="00FD2335" w:rsidRPr="0065623F" w:rsidRDefault="00FD2335">
            <w:pPr>
              <w:tabs>
                <w:tab w:val="left" w:pos="2268"/>
              </w:tabs>
              <w:spacing w:after="120"/>
              <w:ind w:left="2268" w:hanging="2268"/>
              <w:rPr>
                <w:b/>
                <w:bCs/>
              </w:rPr>
            </w:pPr>
            <w:r w:rsidRPr="0065623F">
              <w:rPr>
                <w:b/>
                <w:bCs/>
              </w:rPr>
              <w:t>Приложение 14</w:t>
            </w:r>
            <w:r w:rsidRPr="0065623F">
              <w:tab/>
              <w:t>Форма Акта об обнаружении недостачи, несоответствия качества и комплектности Оборудования (Коммерческого акта)</w:t>
            </w:r>
            <w:r>
              <w:t>;</w:t>
            </w:r>
          </w:p>
        </w:tc>
      </w:tr>
      <w:tr w:rsidR="00FD2335" w:rsidRPr="0065623F">
        <w:tc>
          <w:tcPr>
            <w:tcW w:w="8647" w:type="dxa"/>
          </w:tcPr>
          <w:p w:rsidR="00FD2335" w:rsidRPr="0065623F" w:rsidRDefault="00FD2335" w:rsidP="00366565">
            <w:pPr>
              <w:tabs>
                <w:tab w:val="left" w:pos="2268"/>
              </w:tabs>
              <w:spacing w:after="120"/>
              <w:ind w:left="2268" w:hanging="2268"/>
              <w:rPr>
                <w:b/>
              </w:rPr>
            </w:pPr>
            <w:r w:rsidRPr="0065623F">
              <w:rPr>
                <w:b/>
                <w:bCs/>
              </w:rPr>
              <w:t>Приложение 15</w:t>
            </w:r>
            <w:r w:rsidRPr="0065623F">
              <w:tab/>
            </w:r>
            <w:r w:rsidRPr="0065623F">
              <w:rPr>
                <w:bCs/>
              </w:rPr>
              <w:t>Форма Акта сдачи-приемки Оборудования</w:t>
            </w:r>
            <w:r>
              <w:rPr>
                <w:bCs/>
              </w:rPr>
              <w:t>;</w:t>
            </w:r>
          </w:p>
        </w:tc>
      </w:tr>
      <w:tr w:rsidR="00FD2335" w:rsidRPr="0065623F">
        <w:tc>
          <w:tcPr>
            <w:tcW w:w="8647" w:type="dxa"/>
          </w:tcPr>
          <w:p w:rsidR="00FD2335" w:rsidRPr="0065623F" w:rsidRDefault="00FD2335" w:rsidP="00366565">
            <w:pPr>
              <w:tabs>
                <w:tab w:val="left" w:pos="2268"/>
              </w:tabs>
              <w:spacing w:after="120"/>
              <w:ind w:left="2268" w:hanging="2268"/>
              <w:rPr>
                <w:b/>
                <w:bCs/>
              </w:rPr>
            </w:pPr>
            <w:r w:rsidRPr="0065623F">
              <w:rPr>
                <w:b/>
                <w:bCs/>
              </w:rPr>
              <w:t>Приложение 16</w:t>
            </w:r>
            <w:r w:rsidRPr="0065623F">
              <w:tab/>
            </w:r>
            <w:r w:rsidRPr="0065623F">
              <w:rPr>
                <w:bCs/>
              </w:rPr>
              <w:t>Форма Акта возврата Оборудования, принятого на ответственное хранение</w:t>
            </w:r>
            <w:r>
              <w:rPr>
                <w:bCs/>
              </w:rPr>
              <w:t>;</w:t>
            </w:r>
          </w:p>
        </w:tc>
      </w:tr>
      <w:tr w:rsidR="00FD2335" w:rsidRPr="0065623F">
        <w:tc>
          <w:tcPr>
            <w:tcW w:w="8647" w:type="dxa"/>
          </w:tcPr>
          <w:p w:rsidR="00FD2335" w:rsidRPr="0065623F" w:rsidRDefault="00FD2335" w:rsidP="00ED4756">
            <w:pPr>
              <w:tabs>
                <w:tab w:val="left" w:pos="2268"/>
              </w:tabs>
              <w:spacing w:after="120"/>
              <w:ind w:left="2268" w:hanging="2268"/>
              <w:rPr>
                <w:b/>
                <w:bCs/>
              </w:rPr>
            </w:pPr>
            <w:r w:rsidRPr="0065623F">
              <w:rPr>
                <w:b/>
                <w:bCs/>
              </w:rPr>
              <w:t>Приложение 17</w:t>
            </w:r>
            <w:r w:rsidRPr="0065623F">
              <w:tab/>
            </w:r>
            <w:r w:rsidRPr="0065623F">
              <w:rPr>
                <w:bCs/>
              </w:rPr>
              <w:t>График финансирования на 20</w:t>
            </w:r>
            <w:r>
              <w:rPr>
                <w:bCs/>
              </w:rPr>
              <w:t>1</w:t>
            </w:r>
            <w:r w:rsidRPr="0065623F">
              <w:rPr>
                <w:bCs/>
              </w:rPr>
              <w:t>_ год</w:t>
            </w:r>
            <w:r>
              <w:rPr>
                <w:bCs/>
              </w:rPr>
              <w:t>;</w:t>
            </w:r>
          </w:p>
        </w:tc>
      </w:tr>
      <w:tr w:rsidR="00FD2335" w:rsidRPr="0065623F">
        <w:tc>
          <w:tcPr>
            <w:tcW w:w="8647" w:type="dxa"/>
          </w:tcPr>
          <w:p w:rsidR="00FD2335" w:rsidRDefault="00FD2335" w:rsidP="0084624F">
            <w:pPr>
              <w:spacing w:after="120"/>
              <w:jc w:val="both"/>
              <w:rPr>
                <w:bCs/>
              </w:rPr>
            </w:pPr>
            <w:r w:rsidRPr="0065623F">
              <w:rPr>
                <w:b/>
                <w:bCs/>
              </w:rPr>
              <w:t>Приложение 18</w:t>
            </w:r>
            <w:r w:rsidRPr="0065623F">
              <w:rPr>
                <w:bCs/>
              </w:rPr>
              <w:t>*</w:t>
            </w:r>
            <w:r>
              <w:rPr>
                <w:bCs/>
              </w:rPr>
              <w:t xml:space="preserve"> </w:t>
            </w:r>
            <w:r w:rsidRPr="00B427E6">
              <w:rPr>
                <w:bCs/>
              </w:rPr>
              <w:t xml:space="preserve">       </w:t>
            </w:r>
            <w:r w:rsidRPr="0065623F">
              <w:rPr>
                <w:bCs/>
              </w:rPr>
              <w:t>График поставки оборудования и погашения авансов</w:t>
            </w:r>
            <w:r>
              <w:rPr>
                <w:bCs/>
              </w:rPr>
              <w:t>;</w:t>
            </w:r>
          </w:p>
          <w:p w:rsidR="00AC54A2" w:rsidRDefault="00AC54A2" w:rsidP="00B427E6">
            <w:pPr>
              <w:pStyle w:val="3"/>
              <w:tabs>
                <w:tab w:val="num" w:pos="22720"/>
              </w:tabs>
              <w:ind w:firstLine="0"/>
              <w:rPr>
                <w:b w:val="0"/>
                <w:spacing w:val="20"/>
              </w:rPr>
            </w:pPr>
            <w:r w:rsidRPr="00AC54A2">
              <w:rPr>
                <w:bCs/>
              </w:rPr>
              <w:t xml:space="preserve">Приложение 19  </w:t>
            </w:r>
            <w:r w:rsidRPr="00AC54A2">
              <w:rPr>
                <w:b w:val="0"/>
                <w:bCs/>
              </w:rPr>
              <w:t xml:space="preserve">       </w:t>
            </w:r>
            <w:r w:rsidRPr="00AC54A2">
              <w:rPr>
                <w:b w:val="0"/>
              </w:rPr>
              <w:t xml:space="preserve">Акт </w:t>
            </w:r>
            <w:r w:rsidRPr="00AC54A2">
              <w:rPr>
                <w:b w:val="0"/>
                <w:spacing w:val="20"/>
              </w:rPr>
              <w:t xml:space="preserve">сдачи-приемки выполненных услуг по  </w:t>
            </w:r>
            <w:r>
              <w:rPr>
                <w:b w:val="0"/>
                <w:spacing w:val="20"/>
              </w:rPr>
              <w:t xml:space="preserve"> </w:t>
            </w:r>
          </w:p>
          <w:p w:rsidR="00FD2335" w:rsidRPr="00AC54A2" w:rsidRDefault="00AC54A2" w:rsidP="00B427E6">
            <w:pPr>
              <w:pStyle w:val="3"/>
              <w:tabs>
                <w:tab w:val="num" w:pos="22720"/>
              </w:tabs>
              <w:ind w:firstLine="0"/>
              <w:rPr>
                <w:b w:val="0"/>
                <w:bCs/>
                <w:szCs w:val="24"/>
              </w:rPr>
            </w:pPr>
            <w:r>
              <w:rPr>
                <w:b w:val="0"/>
                <w:spacing w:val="20"/>
              </w:rPr>
              <w:t xml:space="preserve">                            </w:t>
            </w:r>
            <w:r w:rsidRPr="00AC54A2">
              <w:rPr>
                <w:b w:val="0"/>
                <w:spacing w:val="20"/>
              </w:rPr>
              <w:t>хранению оборудования</w:t>
            </w:r>
          </w:p>
          <w:p w:rsidR="00AC54A2" w:rsidRDefault="00AC54A2" w:rsidP="00B427E6">
            <w:pPr>
              <w:pStyle w:val="3"/>
              <w:tabs>
                <w:tab w:val="num" w:pos="22720"/>
              </w:tabs>
              <w:ind w:firstLine="0"/>
              <w:rPr>
                <w:b w:val="0"/>
                <w:color w:val="000000"/>
                <w:szCs w:val="24"/>
              </w:rPr>
            </w:pPr>
          </w:p>
          <w:p w:rsidR="00FD2335" w:rsidRPr="00153C66" w:rsidRDefault="00FD2335" w:rsidP="004E2D64">
            <w:pPr>
              <w:tabs>
                <w:tab w:val="left" w:pos="45"/>
              </w:tabs>
              <w:spacing w:after="120"/>
              <w:rPr>
                <w:b/>
                <w:bCs/>
              </w:rPr>
            </w:pPr>
            <w:r w:rsidRPr="00ED4756">
              <w:rPr>
                <w:bCs/>
              </w:rPr>
              <w:t>*</w:t>
            </w:r>
            <w:r w:rsidRPr="0065623F">
              <w:rPr>
                <w:bCs/>
              </w:rPr>
              <w:t>–</w:t>
            </w:r>
            <w:r w:rsidRPr="00ED4756">
              <w:rPr>
                <w:bCs/>
              </w:rPr>
              <w:t xml:space="preserve"> </w:t>
            </w:r>
            <w:r w:rsidRPr="0065623F">
              <w:rPr>
                <w:bCs/>
              </w:rPr>
              <w:t xml:space="preserve">предоставляется </w:t>
            </w:r>
            <w:r w:rsidRPr="0065623F">
              <w:t xml:space="preserve">в течение 10 (десяти) рабочих дней с даты заключения </w:t>
            </w:r>
            <w:r>
              <w:t>Д</w:t>
            </w:r>
            <w:r w:rsidRPr="0065623F">
              <w:t>оговора</w:t>
            </w:r>
            <w:r>
              <w:t>.</w:t>
            </w:r>
          </w:p>
        </w:tc>
      </w:tr>
    </w:tbl>
    <w:p w:rsidR="00FD2335" w:rsidRPr="0065623F" w:rsidRDefault="00FD2335">
      <w:pPr>
        <w:pStyle w:val="4"/>
        <w:keepNext w:val="0"/>
        <w:widowControl w:val="0"/>
        <w:suppressAutoHyphens/>
        <w:ind w:firstLine="0"/>
        <w:jc w:val="left"/>
        <w:rPr>
          <w:bCs w:val="0"/>
          <w:szCs w:val="28"/>
        </w:rPr>
      </w:pPr>
      <w:r w:rsidRPr="0065623F">
        <w:rPr>
          <w:bCs w:val="0"/>
          <w:szCs w:val="28"/>
        </w:rPr>
        <w:t>Статья 17. Место нахождения и банковские реквизиты Сторон:</w:t>
      </w:r>
    </w:p>
    <w:tbl>
      <w:tblPr>
        <w:tblW w:w="9498" w:type="dxa"/>
        <w:tblInd w:w="108" w:type="dxa"/>
        <w:tblLook w:val="0000"/>
      </w:tblPr>
      <w:tblGrid>
        <w:gridCol w:w="4820"/>
        <w:gridCol w:w="4643"/>
        <w:gridCol w:w="35"/>
      </w:tblGrid>
      <w:tr w:rsidR="00FD2335" w:rsidRPr="0065623F">
        <w:tc>
          <w:tcPr>
            <w:tcW w:w="4820" w:type="dxa"/>
          </w:tcPr>
          <w:p w:rsidR="00FD2335" w:rsidRPr="0065623F" w:rsidRDefault="00FD2335">
            <w:pPr>
              <w:pStyle w:val="a4"/>
              <w:widowControl w:val="0"/>
              <w:suppressAutoHyphens/>
              <w:spacing w:before="100"/>
              <w:jc w:val="left"/>
              <w:rPr>
                <w:b/>
                <w:bCs/>
                <w:szCs w:val="28"/>
              </w:rPr>
            </w:pPr>
            <w:r w:rsidRPr="0065623F">
              <w:rPr>
                <w:b/>
                <w:bCs/>
                <w:szCs w:val="28"/>
              </w:rPr>
              <w:t>Поставщик</w:t>
            </w:r>
          </w:p>
        </w:tc>
        <w:tc>
          <w:tcPr>
            <w:tcW w:w="4678" w:type="dxa"/>
            <w:gridSpan w:val="2"/>
          </w:tcPr>
          <w:p w:rsidR="00FD2335" w:rsidRPr="0065623F" w:rsidRDefault="00FD2335">
            <w:pPr>
              <w:pStyle w:val="a4"/>
              <w:widowControl w:val="0"/>
              <w:suppressAutoHyphens/>
              <w:spacing w:before="100"/>
              <w:jc w:val="left"/>
              <w:rPr>
                <w:b/>
                <w:bCs/>
                <w:szCs w:val="28"/>
              </w:rPr>
            </w:pPr>
            <w:r w:rsidRPr="0065623F">
              <w:rPr>
                <w:b/>
                <w:bCs/>
                <w:szCs w:val="28"/>
              </w:rPr>
              <w:t>Покупатель</w:t>
            </w:r>
          </w:p>
        </w:tc>
      </w:tr>
      <w:tr w:rsidR="00FD2335" w:rsidRPr="0065623F" w:rsidTr="00875E5D">
        <w:trPr>
          <w:gridAfter w:val="1"/>
          <w:wAfter w:w="35" w:type="dxa"/>
          <w:trHeight w:val="3791"/>
        </w:trPr>
        <w:tc>
          <w:tcPr>
            <w:tcW w:w="4820" w:type="dxa"/>
          </w:tcPr>
          <w:p w:rsidR="00FD2335" w:rsidRPr="0065623F" w:rsidRDefault="00FD2335">
            <w:pPr>
              <w:suppressAutoHyphens/>
              <w:spacing w:line="273" w:lineRule="exact"/>
              <w:rPr>
                <w:b/>
                <w:bCs/>
              </w:rPr>
            </w:pPr>
            <w:r w:rsidRPr="0065623F">
              <w:rPr>
                <w:b/>
                <w:bCs/>
                <w:i/>
                <w:iCs/>
                <w:szCs w:val="28"/>
              </w:rPr>
              <w:t xml:space="preserve">{указание </w:t>
            </w:r>
            <w:r w:rsidRPr="0065623F">
              <w:rPr>
                <w:b/>
                <w:bCs/>
                <w:i/>
                <w:iCs/>
              </w:rPr>
              <w:t>полного наименования контрагента }</w:t>
            </w:r>
          </w:p>
          <w:p w:rsidR="00FD2335" w:rsidRPr="0065623F" w:rsidRDefault="00FD2335">
            <w:pPr>
              <w:suppressAutoHyphens/>
              <w:spacing w:line="273" w:lineRule="exact"/>
              <w:rPr>
                <w:b/>
                <w:bCs/>
              </w:rPr>
            </w:pPr>
            <w:r w:rsidRPr="0065623F">
              <w:rPr>
                <w:b/>
                <w:bCs/>
              </w:rPr>
              <w:t xml:space="preserve">Место нахождения: </w:t>
            </w:r>
          </w:p>
          <w:p w:rsidR="00FD2335" w:rsidRPr="0065623F" w:rsidRDefault="00FD2335">
            <w:pPr>
              <w:suppressAutoHyphens/>
              <w:spacing w:line="273" w:lineRule="exact"/>
              <w:rPr>
                <w:b/>
                <w:bCs/>
              </w:rPr>
            </w:pPr>
            <w:r w:rsidRPr="0065623F">
              <w:rPr>
                <w:b/>
                <w:bCs/>
                <w:i/>
                <w:iCs/>
                <w:szCs w:val="28"/>
              </w:rPr>
              <w:t xml:space="preserve">{указание </w:t>
            </w:r>
            <w:r w:rsidRPr="0065623F">
              <w:rPr>
                <w:b/>
                <w:bCs/>
                <w:i/>
                <w:iCs/>
              </w:rPr>
              <w:t xml:space="preserve">места нахождения, ИНН,  КПП, </w:t>
            </w:r>
            <w:r w:rsidRPr="0065623F">
              <w:rPr>
                <w:b/>
                <w:bCs/>
                <w:i/>
              </w:rPr>
              <w:t>ОГРН, ОКПО</w:t>
            </w:r>
            <w:r w:rsidRPr="0065623F">
              <w:rPr>
                <w:b/>
                <w:bCs/>
                <w:i/>
                <w:iCs/>
              </w:rPr>
              <w:t xml:space="preserve"> контрагента}</w:t>
            </w:r>
          </w:p>
          <w:p w:rsidR="00FD2335" w:rsidRPr="0065623F" w:rsidRDefault="00FD2335">
            <w:pPr>
              <w:suppressAutoHyphens/>
              <w:spacing w:line="273" w:lineRule="exact"/>
              <w:rPr>
                <w:b/>
                <w:bCs/>
              </w:rPr>
            </w:pPr>
            <w:r w:rsidRPr="0065623F">
              <w:rPr>
                <w:b/>
                <w:bCs/>
              </w:rPr>
              <w:t>Банковские реквизиты:</w:t>
            </w:r>
          </w:p>
          <w:p w:rsidR="00FD2335" w:rsidRPr="0065623F" w:rsidRDefault="00FD2335">
            <w:pPr>
              <w:widowControl w:val="0"/>
              <w:shd w:val="clear" w:color="auto" w:fill="FFFFFF"/>
              <w:suppressAutoHyphens/>
              <w:spacing w:line="274" w:lineRule="exact"/>
              <w:ind w:left="14"/>
              <w:rPr>
                <w:b/>
                <w:bCs/>
                <w:szCs w:val="28"/>
              </w:rPr>
            </w:pPr>
            <w:r w:rsidRPr="0065623F">
              <w:rPr>
                <w:b/>
                <w:bCs/>
                <w:i/>
                <w:iCs/>
                <w:szCs w:val="28"/>
              </w:rPr>
              <w:t xml:space="preserve">{указание </w:t>
            </w:r>
            <w:r w:rsidRPr="0065623F">
              <w:rPr>
                <w:b/>
                <w:bCs/>
                <w:i/>
                <w:iCs/>
              </w:rPr>
              <w:t>банковских реквизитов контрагента }</w:t>
            </w:r>
          </w:p>
        </w:tc>
        <w:tc>
          <w:tcPr>
            <w:tcW w:w="4643" w:type="dxa"/>
          </w:tcPr>
          <w:p w:rsidR="00FD2335" w:rsidRPr="0065623F" w:rsidRDefault="00FD2335" w:rsidP="00D63CDA">
            <w:pPr>
              <w:suppressLineNumbers/>
              <w:suppressAutoHyphens/>
              <w:ind w:right="11"/>
              <w:rPr>
                <w:b/>
                <w:sz w:val="23"/>
                <w:szCs w:val="23"/>
              </w:rPr>
            </w:pPr>
            <w:r w:rsidRPr="0065623F">
              <w:rPr>
                <w:b/>
                <w:sz w:val="23"/>
                <w:szCs w:val="23"/>
              </w:rPr>
              <w:t>ОАО «Атомэнергопроект»</w:t>
            </w:r>
          </w:p>
          <w:p w:rsidR="00FD2335" w:rsidRPr="0065623F" w:rsidRDefault="00FD2335" w:rsidP="00D63CDA">
            <w:pPr>
              <w:ind w:right="99"/>
              <w:rPr>
                <w:bCs/>
              </w:rPr>
            </w:pPr>
            <w:r w:rsidRPr="0065623F">
              <w:rPr>
                <w:bCs/>
              </w:rPr>
              <w:t>105005, Россия, г. Москва, ул. Бакунинская, д.7, стр.1</w:t>
            </w:r>
          </w:p>
          <w:p w:rsidR="00FD2335" w:rsidRPr="0065623F" w:rsidRDefault="00FD2335" w:rsidP="00D63CDA">
            <w:pPr>
              <w:ind w:right="99"/>
              <w:rPr>
                <w:bCs/>
              </w:rPr>
            </w:pPr>
            <w:r w:rsidRPr="0065623F">
              <w:rPr>
                <w:bCs/>
              </w:rPr>
              <w:t>ИНН 7701796320, КПП 774850001</w:t>
            </w:r>
          </w:p>
          <w:p w:rsidR="00FD2335" w:rsidRPr="0065623F" w:rsidRDefault="00FD2335" w:rsidP="00D63CDA">
            <w:pPr>
              <w:ind w:right="99"/>
              <w:rPr>
                <w:bCs/>
              </w:rPr>
            </w:pPr>
            <w:r w:rsidRPr="0065623F">
              <w:rPr>
                <w:bCs/>
              </w:rPr>
              <w:t>ОГРН 1087746998646;</w:t>
            </w:r>
          </w:p>
          <w:p w:rsidR="00FD2335" w:rsidRPr="0065623F" w:rsidRDefault="00FD2335" w:rsidP="00D63CDA">
            <w:pPr>
              <w:ind w:right="99"/>
              <w:rPr>
                <w:bCs/>
              </w:rPr>
            </w:pPr>
            <w:r w:rsidRPr="0065623F">
              <w:rPr>
                <w:bCs/>
              </w:rPr>
              <w:t>ОКПО 08634359</w:t>
            </w:r>
          </w:p>
          <w:p w:rsidR="00FD2335" w:rsidRPr="0065623F" w:rsidRDefault="00FD2335" w:rsidP="00D63CDA">
            <w:pPr>
              <w:ind w:right="99"/>
              <w:rPr>
                <w:b/>
                <w:bCs/>
              </w:rPr>
            </w:pPr>
            <w:r w:rsidRPr="0065623F">
              <w:rPr>
                <w:b/>
                <w:bCs/>
              </w:rPr>
              <w:t>Банковские реквизиты:</w:t>
            </w:r>
          </w:p>
          <w:p w:rsidR="00FD2335" w:rsidRPr="0065623F" w:rsidRDefault="00FD2335" w:rsidP="00D63CDA">
            <w:pPr>
              <w:ind w:right="99"/>
              <w:rPr>
                <w:bCs/>
              </w:rPr>
            </w:pPr>
            <w:r w:rsidRPr="0065623F">
              <w:rPr>
                <w:bCs/>
              </w:rPr>
              <w:t>р/с 40702810992000000193</w:t>
            </w:r>
          </w:p>
          <w:p w:rsidR="00FD2335" w:rsidRPr="0065623F" w:rsidRDefault="00FD2335" w:rsidP="00D63CDA">
            <w:pPr>
              <w:ind w:right="99"/>
              <w:rPr>
                <w:bCs/>
              </w:rPr>
            </w:pPr>
            <w:r w:rsidRPr="0065623F">
              <w:rPr>
                <w:bCs/>
              </w:rPr>
              <w:t>в ГПБ (ОАО) г. Москва</w:t>
            </w:r>
          </w:p>
          <w:p w:rsidR="00FD2335" w:rsidRPr="0065623F" w:rsidRDefault="00FD2335" w:rsidP="00D63CDA">
            <w:pPr>
              <w:ind w:right="99"/>
              <w:rPr>
                <w:bCs/>
              </w:rPr>
            </w:pPr>
            <w:r w:rsidRPr="0065623F">
              <w:rPr>
                <w:bCs/>
              </w:rPr>
              <w:t>к/с 3010181020000000</w:t>
            </w:r>
            <w:r w:rsidR="002F0B4C">
              <w:rPr>
                <w:bCs/>
              </w:rPr>
              <w:t>0</w:t>
            </w:r>
            <w:r w:rsidRPr="0065623F">
              <w:rPr>
                <w:bCs/>
              </w:rPr>
              <w:t>823</w:t>
            </w:r>
          </w:p>
          <w:p w:rsidR="00FD2335" w:rsidRPr="0065623F" w:rsidRDefault="00FD2335" w:rsidP="00D63CDA">
            <w:pPr>
              <w:ind w:right="99"/>
              <w:rPr>
                <w:bCs/>
              </w:rPr>
            </w:pPr>
            <w:r w:rsidRPr="0065623F">
              <w:rPr>
                <w:bCs/>
              </w:rPr>
              <w:t>БИК 044525823</w:t>
            </w:r>
          </w:p>
          <w:p w:rsidR="00F013BB" w:rsidRPr="00F013BB" w:rsidRDefault="00F013BB" w:rsidP="00F013BB">
            <w:pPr>
              <w:ind w:right="99"/>
              <w:rPr>
                <w:b/>
                <w:bCs/>
              </w:rPr>
            </w:pPr>
            <w:r w:rsidRPr="00F013BB">
              <w:rPr>
                <w:b/>
                <w:bCs/>
              </w:rPr>
              <w:t xml:space="preserve">Грузополучатель: Нововоронежский филиал ОАО «Атомэнергопроект» - Дирекция по сооружению НВАЭС-2  </w:t>
            </w:r>
          </w:p>
          <w:p w:rsidR="00F013BB" w:rsidRPr="00F013BB" w:rsidRDefault="00F013BB" w:rsidP="00F013BB">
            <w:pPr>
              <w:ind w:right="99"/>
              <w:rPr>
                <w:bCs/>
              </w:rPr>
            </w:pPr>
            <w:r w:rsidRPr="00F013BB">
              <w:rPr>
                <w:bCs/>
              </w:rPr>
              <w:lastRenderedPageBreak/>
              <w:t>ИНН 7701796320, КПП 365143002</w:t>
            </w:r>
          </w:p>
          <w:p w:rsidR="00FD2335" w:rsidRPr="0065623F" w:rsidRDefault="00F013BB">
            <w:pPr>
              <w:widowControl w:val="0"/>
              <w:shd w:val="clear" w:color="auto" w:fill="FFFFFF"/>
              <w:suppressAutoHyphens/>
              <w:spacing w:line="274" w:lineRule="exact"/>
              <w:ind w:left="14"/>
              <w:rPr>
                <w:szCs w:val="28"/>
              </w:rPr>
            </w:pPr>
            <w:r w:rsidRPr="00F013BB">
              <w:rPr>
                <w:bCs/>
              </w:rPr>
              <w:t>Адрес: 396070, Воронежская обл.,г. Нововоронеж, ул. Курчатова, д. 2 Б</w:t>
            </w:r>
            <w:r>
              <w:rPr>
                <w:bCs/>
              </w:rPr>
              <w:t xml:space="preserve"> </w:t>
            </w:r>
          </w:p>
        </w:tc>
      </w:tr>
    </w:tbl>
    <w:p w:rsidR="00FD2335" w:rsidRDefault="00FD2335">
      <w:pPr>
        <w:pStyle w:val="a7"/>
        <w:widowControl w:val="0"/>
        <w:suppressAutoHyphens/>
        <w:jc w:val="center"/>
        <w:rPr>
          <w:rFonts w:ascii="Times New Roman" w:hAnsi="Times New Roman"/>
          <w:b/>
          <w:sz w:val="24"/>
          <w:szCs w:val="28"/>
        </w:rPr>
      </w:pPr>
      <w:r w:rsidRPr="0065623F">
        <w:rPr>
          <w:rFonts w:ascii="Times New Roman" w:hAnsi="Times New Roman"/>
          <w:b/>
          <w:sz w:val="24"/>
          <w:szCs w:val="28"/>
        </w:rPr>
        <w:lastRenderedPageBreak/>
        <w:t>Подписи Сторон</w:t>
      </w:r>
    </w:p>
    <w:p w:rsidR="00875E5D" w:rsidRDefault="00875E5D">
      <w:pPr>
        <w:pStyle w:val="a7"/>
        <w:widowControl w:val="0"/>
        <w:suppressAutoHyphens/>
        <w:jc w:val="center"/>
        <w:rPr>
          <w:rFonts w:ascii="Times New Roman" w:hAnsi="Times New Roman"/>
          <w:b/>
          <w:sz w:val="24"/>
          <w:szCs w:val="28"/>
        </w:rPr>
      </w:pPr>
    </w:p>
    <w:p w:rsidR="00FD2335" w:rsidRDefault="00FD2335">
      <w:pPr>
        <w:pStyle w:val="a7"/>
        <w:widowControl w:val="0"/>
        <w:suppressAutoHyphens/>
        <w:rPr>
          <w:rFonts w:ascii="Times New Roman" w:hAnsi="Times New Roman"/>
          <w:b/>
          <w:sz w:val="24"/>
          <w:szCs w:val="28"/>
        </w:rPr>
      </w:pPr>
      <w:r w:rsidRPr="0065623F">
        <w:rPr>
          <w:rFonts w:ascii="Times New Roman" w:hAnsi="Times New Roman"/>
          <w:b/>
          <w:sz w:val="24"/>
          <w:szCs w:val="28"/>
        </w:rPr>
        <w:t>Поставщик</w:t>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t>Покупатель</w:t>
      </w:r>
    </w:p>
    <w:tbl>
      <w:tblPr>
        <w:tblW w:w="9748" w:type="dxa"/>
        <w:tblInd w:w="-142" w:type="dxa"/>
        <w:tblLook w:val="0000"/>
      </w:tblPr>
      <w:tblGrid>
        <w:gridCol w:w="3652"/>
        <w:gridCol w:w="2977"/>
        <w:gridCol w:w="3119"/>
      </w:tblGrid>
      <w:tr w:rsidR="00FD2335">
        <w:tc>
          <w:tcPr>
            <w:tcW w:w="3652" w:type="dxa"/>
          </w:tcPr>
          <w:p w:rsidR="00FD2335" w:rsidRDefault="00FD2335">
            <w:pPr>
              <w:pStyle w:val="a7"/>
              <w:widowControl w:val="0"/>
              <w:suppressAutoHyphens/>
              <w:ind w:left="322"/>
              <w:rPr>
                <w:rFonts w:ascii="Times New Roman" w:hAnsi="Times New Roman"/>
                <w:bCs/>
                <w:sz w:val="24"/>
                <w:szCs w:val="28"/>
              </w:rPr>
            </w:pPr>
          </w:p>
        </w:tc>
        <w:tc>
          <w:tcPr>
            <w:tcW w:w="2977" w:type="dxa"/>
          </w:tcPr>
          <w:p w:rsidR="00FD2335" w:rsidRDefault="00FD2335">
            <w:pPr>
              <w:pStyle w:val="a7"/>
              <w:widowControl w:val="0"/>
              <w:suppressAutoHyphens/>
              <w:rPr>
                <w:rFonts w:ascii="Times New Roman" w:hAnsi="Times New Roman"/>
                <w:bCs/>
                <w:sz w:val="24"/>
                <w:szCs w:val="28"/>
              </w:rPr>
            </w:pPr>
          </w:p>
        </w:tc>
        <w:tc>
          <w:tcPr>
            <w:tcW w:w="3119" w:type="dxa"/>
          </w:tcPr>
          <w:p w:rsidR="00FD2335" w:rsidRDefault="00FD2335">
            <w:pPr>
              <w:pStyle w:val="a7"/>
              <w:widowControl w:val="0"/>
              <w:suppressAutoHyphens/>
              <w:rPr>
                <w:rFonts w:ascii="Times New Roman" w:hAnsi="Times New Roman"/>
                <w:bCs/>
                <w:sz w:val="24"/>
                <w:szCs w:val="28"/>
              </w:rPr>
            </w:pPr>
          </w:p>
        </w:tc>
      </w:tr>
    </w:tbl>
    <w:p w:rsidR="00FD2335" w:rsidRDefault="00FD2335" w:rsidP="001A4658"/>
    <w:sectPr w:rsidR="00FD2335" w:rsidSect="001F73B0">
      <w:footerReference w:type="default" r:id="rId8"/>
      <w:footerReference w:type="first" r:id="rId9"/>
      <w:pgSz w:w="11906" w:h="16838"/>
      <w:pgMar w:top="719" w:right="924" w:bottom="1079" w:left="1797" w:header="709" w:footer="572"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651A" w:rsidRDefault="009A651A">
      <w:r>
        <w:separator/>
      </w:r>
    </w:p>
  </w:endnote>
  <w:endnote w:type="continuationSeparator" w:id="1">
    <w:p w:rsidR="009A651A" w:rsidRDefault="009A651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330A" w:rsidRDefault="002C4660">
    <w:pPr>
      <w:pStyle w:val="af"/>
      <w:jc w:val="center"/>
    </w:pPr>
    <w:r>
      <w:rPr>
        <w:rStyle w:val="ab"/>
      </w:rPr>
      <w:fldChar w:fldCharType="begin"/>
    </w:r>
    <w:r w:rsidR="0046330A">
      <w:rPr>
        <w:rStyle w:val="ab"/>
      </w:rPr>
      <w:instrText xml:space="preserve"> PAGE </w:instrText>
    </w:r>
    <w:r>
      <w:rPr>
        <w:rStyle w:val="ab"/>
      </w:rPr>
      <w:fldChar w:fldCharType="separate"/>
    </w:r>
    <w:r w:rsidR="00A56179">
      <w:rPr>
        <w:rStyle w:val="ab"/>
        <w:noProof/>
      </w:rPr>
      <w:t>16</w:t>
    </w:r>
    <w:r>
      <w:rPr>
        <w:rStyle w:val="ab"/>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330A" w:rsidRDefault="002C4660">
    <w:pPr>
      <w:pStyle w:val="af"/>
      <w:jc w:val="center"/>
    </w:pPr>
    <w:r>
      <w:rPr>
        <w:rStyle w:val="ab"/>
      </w:rPr>
      <w:fldChar w:fldCharType="begin"/>
    </w:r>
    <w:r w:rsidR="0046330A">
      <w:rPr>
        <w:rStyle w:val="ab"/>
      </w:rPr>
      <w:instrText xml:space="preserve"> PAGE </w:instrText>
    </w:r>
    <w:r>
      <w:rPr>
        <w:rStyle w:val="ab"/>
      </w:rPr>
      <w:fldChar w:fldCharType="separate"/>
    </w:r>
    <w:r w:rsidR="00A56179">
      <w:rPr>
        <w:rStyle w:val="ab"/>
        <w:noProof/>
      </w:rPr>
      <w:t>1</w:t>
    </w:r>
    <w:r>
      <w:rPr>
        <w:rStyle w:val="ab"/>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651A" w:rsidRDefault="009A651A">
      <w:r>
        <w:separator/>
      </w:r>
    </w:p>
  </w:footnote>
  <w:footnote w:type="continuationSeparator" w:id="1">
    <w:p w:rsidR="009A651A" w:rsidRDefault="009A651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7145"/>
    <w:multiLevelType w:val="hybridMultilevel"/>
    <w:tmpl w:val="6444E902"/>
    <w:lvl w:ilvl="0" w:tplc="230E4B04">
      <w:start w:val="1"/>
      <w:numFmt w:val="decimal"/>
      <w:lvlText w:val="8.%1"/>
      <w:lvlJc w:val="left"/>
      <w:pPr>
        <w:tabs>
          <w:tab w:val="num" w:pos="907"/>
        </w:tabs>
        <w:ind w:left="907"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5745DFF"/>
    <w:multiLevelType w:val="multilevel"/>
    <w:tmpl w:val="20023B60"/>
    <w:lvl w:ilvl="0">
      <w:start w:val="1"/>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nsid w:val="0645237B"/>
    <w:multiLevelType w:val="hybridMultilevel"/>
    <w:tmpl w:val="B3A2E91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112F6AC4"/>
    <w:multiLevelType w:val="multilevel"/>
    <w:tmpl w:val="712C0EDA"/>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17875553"/>
    <w:multiLevelType w:val="hybridMultilevel"/>
    <w:tmpl w:val="371812F8"/>
    <w:lvl w:ilvl="0" w:tplc="0419000F">
      <w:start w:val="1"/>
      <w:numFmt w:val="decimal"/>
      <w:lvlText w:val="%1."/>
      <w:lvlJc w:val="left"/>
      <w:pPr>
        <w:tabs>
          <w:tab w:val="num" w:pos="720"/>
        </w:tabs>
        <w:ind w:left="720" w:hanging="360"/>
      </w:pPr>
      <w:rPr>
        <w:rFonts w:cs="Times New Roman"/>
      </w:rPr>
    </w:lvl>
    <w:lvl w:ilvl="1" w:tplc="D340DED4">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1A8F2621"/>
    <w:multiLevelType w:val="hybridMultilevel"/>
    <w:tmpl w:val="08AE346A"/>
    <w:lvl w:ilvl="0" w:tplc="8398F36A">
      <w:start w:val="1"/>
      <w:numFmt w:val="decimal"/>
      <w:lvlText w:val="%1)"/>
      <w:lvlJc w:val="left"/>
      <w:pPr>
        <w:tabs>
          <w:tab w:val="num" w:pos="1287"/>
        </w:tabs>
        <w:ind w:left="1287" w:hanging="360"/>
      </w:pPr>
      <w:rPr>
        <w:rFonts w:cs="Times New Roman" w:hint="default"/>
      </w:rPr>
    </w:lvl>
    <w:lvl w:ilvl="1" w:tplc="04190001">
      <w:start w:val="1"/>
      <w:numFmt w:val="bullet"/>
      <w:lvlText w:val=""/>
      <w:lvlJc w:val="left"/>
      <w:pPr>
        <w:ind w:left="2007" w:hanging="360"/>
      </w:pPr>
      <w:rPr>
        <w:rFonts w:ascii="Symbol" w:hAnsi="Symbol" w:hint="default"/>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7">
    <w:nsid w:val="1A957104"/>
    <w:multiLevelType w:val="multilevel"/>
    <w:tmpl w:val="AA643ACE"/>
    <w:lvl w:ilvl="0">
      <w:start w:val="4"/>
      <w:numFmt w:val="decimal"/>
      <w:pStyle w:val="2"/>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8">
    <w:nsid w:val="29B00F39"/>
    <w:multiLevelType w:val="hybridMultilevel"/>
    <w:tmpl w:val="68E48956"/>
    <w:lvl w:ilvl="0" w:tplc="E7A68410">
      <w:start w:val="1"/>
      <w:numFmt w:val="decimal"/>
      <w:lvlText w:val="15.%1"/>
      <w:lvlJc w:val="left"/>
      <w:pPr>
        <w:tabs>
          <w:tab w:val="num" w:pos="1429"/>
        </w:tabs>
        <w:ind w:left="1069" w:hanging="360"/>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2A07060D"/>
    <w:multiLevelType w:val="hybridMultilevel"/>
    <w:tmpl w:val="888AB428"/>
    <w:lvl w:ilvl="0" w:tplc="8026A9CE">
      <w:start w:val="1"/>
      <w:numFmt w:val="decimal"/>
      <w:lvlText w:val="12.%1"/>
      <w:lvlJc w:val="left"/>
      <w:pPr>
        <w:tabs>
          <w:tab w:val="num" w:pos="1040"/>
        </w:tabs>
        <w:ind w:left="1040"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31251B08"/>
    <w:multiLevelType w:val="multilevel"/>
    <w:tmpl w:val="704C8C0E"/>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33A921F2"/>
    <w:multiLevelType w:val="multilevel"/>
    <w:tmpl w:val="106C6C8C"/>
    <w:lvl w:ilvl="0">
      <w:start w:val="16"/>
      <w:numFmt w:val="decimal"/>
      <w:lvlText w:val="%1"/>
      <w:lvlJc w:val="left"/>
      <w:pPr>
        <w:ind w:left="600" w:hanging="600"/>
      </w:pPr>
      <w:rPr>
        <w:rFonts w:cs="Times New Roman" w:hint="default"/>
      </w:rPr>
    </w:lvl>
    <w:lvl w:ilvl="1">
      <w:start w:val="9"/>
      <w:numFmt w:val="decimal"/>
      <w:lvlText w:val="%1.%2"/>
      <w:lvlJc w:val="left"/>
      <w:pPr>
        <w:ind w:left="1142" w:hanging="600"/>
      </w:pPr>
      <w:rPr>
        <w:rFonts w:cs="Times New Roman" w:hint="default"/>
      </w:rPr>
    </w:lvl>
    <w:lvl w:ilvl="2">
      <w:start w:val="1"/>
      <w:numFmt w:val="decimal"/>
      <w:lvlText w:val="%1.%2.%3"/>
      <w:lvlJc w:val="left"/>
      <w:pPr>
        <w:ind w:left="1440" w:hanging="720"/>
      </w:pPr>
      <w:rPr>
        <w:rFonts w:cs="Times New Roman" w:hint="default"/>
        <w:b w:val="0"/>
      </w:rPr>
    </w:lvl>
    <w:lvl w:ilvl="3">
      <w:start w:val="1"/>
      <w:numFmt w:val="decimal"/>
      <w:lvlText w:val="%1.%2.%3.%4"/>
      <w:lvlJc w:val="left"/>
      <w:pPr>
        <w:ind w:left="2346" w:hanging="720"/>
      </w:pPr>
      <w:rPr>
        <w:rFonts w:cs="Times New Roman" w:hint="default"/>
      </w:rPr>
    </w:lvl>
    <w:lvl w:ilvl="4">
      <w:start w:val="1"/>
      <w:numFmt w:val="decimal"/>
      <w:lvlText w:val="%1.%2.%3.%4.%5"/>
      <w:lvlJc w:val="left"/>
      <w:pPr>
        <w:ind w:left="3248" w:hanging="1080"/>
      </w:pPr>
      <w:rPr>
        <w:rFonts w:cs="Times New Roman" w:hint="default"/>
      </w:rPr>
    </w:lvl>
    <w:lvl w:ilvl="5">
      <w:start w:val="1"/>
      <w:numFmt w:val="decimal"/>
      <w:lvlText w:val="%1.%2.%3.%4.%5.%6"/>
      <w:lvlJc w:val="left"/>
      <w:pPr>
        <w:ind w:left="3790" w:hanging="1080"/>
      </w:pPr>
      <w:rPr>
        <w:rFonts w:cs="Times New Roman" w:hint="default"/>
      </w:rPr>
    </w:lvl>
    <w:lvl w:ilvl="6">
      <w:start w:val="1"/>
      <w:numFmt w:val="decimal"/>
      <w:lvlText w:val="%1.%2.%3.%4.%5.%6.%7"/>
      <w:lvlJc w:val="left"/>
      <w:pPr>
        <w:ind w:left="4692" w:hanging="1440"/>
      </w:pPr>
      <w:rPr>
        <w:rFonts w:cs="Times New Roman" w:hint="default"/>
      </w:rPr>
    </w:lvl>
    <w:lvl w:ilvl="7">
      <w:start w:val="1"/>
      <w:numFmt w:val="decimal"/>
      <w:lvlText w:val="%1.%2.%3.%4.%5.%6.%7.%8"/>
      <w:lvlJc w:val="left"/>
      <w:pPr>
        <w:ind w:left="5234" w:hanging="1440"/>
      </w:pPr>
      <w:rPr>
        <w:rFonts w:cs="Times New Roman" w:hint="default"/>
      </w:rPr>
    </w:lvl>
    <w:lvl w:ilvl="8">
      <w:start w:val="1"/>
      <w:numFmt w:val="decimal"/>
      <w:lvlText w:val="%1.%2.%3.%4.%5.%6.%7.%8.%9"/>
      <w:lvlJc w:val="left"/>
      <w:pPr>
        <w:ind w:left="6136" w:hanging="1800"/>
      </w:pPr>
      <w:rPr>
        <w:rFonts w:cs="Times New Roman" w:hint="default"/>
      </w:rPr>
    </w:lvl>
  </w:abstractNum>
  <w:abstractNum w:abstractNumId="12">
    <w:nsid w:val="361D4497"/>
    <w:multiLevelType w:val="hybridMultilevel"/>
    <w:tmpl w:val="371812F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37557361"/>
    <w:multiLevelType w:val="hybridMultilevel"/>
    <w:tmpl w:val="2A207E70"/>
    <w:lvl w:ilvl="0" w:tplc="F7CABF18">
      <w:start w:val="1"/>
      <w:numFmt w:val="decimal"/>
      <w:lvlText w:val="5.%1"/>
      <w:lvlJc w:val="left"/>
      <w:pPr>
        <w:tabs>
          <w:tab w:val="num" w:pos="907"/>
        </w:tabs>
        <w:ind w:left="907" w:hanging="680"/>
      </w:pPr>
      <w:rPr>
        <w:rFonts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38931EC2"/>
    <w:multiLevelType w:val="hybridMultilevel"/>
    <w:tmpl w:val="4934E198"/>
    <w:lvl w:ilvl="0" w:tplc="809ED0A2">
      <w:start w:val="1"/>
      <w:numFmt w:val="decimal"/>
      <w:lvlText w:val="3.%1"/>
      <w:lvlJc w:val="left"/>
      <w:pPr>
        <w:tabs>
          <w:tab w:val="num" w:pos="3020"/>
        </w:tabs>
        <w:ind w:left="302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3A8D6B13"/>
    <w:multiLevelType w:val="multilevel"/>
    <w:tmpl w:val="B0B6CA82"/>
    <w:lvl w:ilvl="0">
      <w:start w:val="11"/>
      <w:numFmt w:val="decimal"/>
      <w:lvlText w:val="%1."/>
      <w:lvlJc w:val="left"/>
      <w:pPr>
        <w:tabs>
          <w:tab w:val="num" w:pos="360"/>
        </w:tabs>
        <w:ind w:left="360" w:hanging="360"/>
      </w:pPr>
      <w:rPr>
        <w:rFonts w:cs="Times New Roman" w:hint="default"/>
      </w:rPr>
    </w:lvl>
    <w:lvl w:ilvl="1">
      <w:start w:val="1"/>
      <w:numFmt w:val="decimal"/>
      <w:lvlText w:val="11.%2"/>
      <w:lvlJc w:val="left"/>
      <w:pPr>
        <w:tabs>
          <w:tab w:val="num" w:pos="680"/>
        </w:tabs>
        <w:ind w:left="680" w:hanging="6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44B93653"/>
    <w:multiLevelType w:val="hybridMultilevel"/>
    <w:tmpl w:val="A5EE4080"/>
    <w:lvl w:ilvl="0" w:tplc="42982C62">
      <w:start w:val="1"/>
      <w:numFmt w:val="decimal"/>
      <w:lvlText w:val="6.%1"/>
      <w:lvlJc w:val="left"/>
      <w:pPr>
        <w:tabs>
          <w:tab w:val="num" w:pos="907"/>
        </w:tabs>
        <w:ind w:left="907"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4BE97E06"/>
    <w:multiLevelType w:val="hybridMultilevel"/>
    <w:tmpl w:val="139490C0"/>
    <w:lvl w:ilvl="0" w:tplc="76F03F5E">
      <w:start w:val="1"/>
      <w:numFmt w:val="decimal"/>
      <w:lvlText w:val="4.%1"/>
      <w:lvlJc w:val="left"/>
      <w:pPr>
        <w:tabs>
          <w:tab w:val="num" w:pos="907"/>
        </w:tabs>
        <w:ind w:left="907"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539253C7"/>
    <w:multiLevelType w:val="hybridMultilevel"/>
    <w:tmpl w:val="8C5E5D2C"/>
    <w:lvl w:ilvl="0" w:tplc="D3CCD31E">
      <w:start w:val="1"/>
      <w:numFmt w:val="decimal"/>
      <w:lvlText w:val="14.%1"/>
      <w:lvlJc w:val="left"/>
      <w:pPr>
        <w:tabs>
          <w:tab w:val="num" w:pos="1040"/>
        </w:tabs>
        <w:ind w:left="104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5669370B"/>
    <w:multiLevelType w:val="multilevel"/>
    <w:tmpl w:val="B9D4A75C"/>
    <w:lvl w:ilvl="0">
      <w:start w:val="8"/>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593"/>
        </w:tabs>
        <w:ind w:left="593" w:hanging="480"/>
      </w:pPr>
      <w:rPr>
        <w:rFonts w:cs="Times New Roman" w:hint="default"/>
      </w:rPr>
    </w:lvl>
    <w:lvl w:ilvl="2">
      <w:start w:val="1"/>
      <w:numFmt w:val="decimal"/>
      <w:lvlText w:val="%1.%2.%3"/>
      <w:lvlJc w:val="left"/>
      <w:pPr>
        <w:tabs>
          <w:tab w:val="num" w:pos="946"/>
        </w:tabs>
        <w:ind w:left="946" w:hanging="720"/>
      </w:pPr>
      <w:rPr>
        <w:rFonts w:cs="Times New Roman" w:hint="default"/>
      </w:rPr>
    </w:lvl>
    <w:lvl w:ilvl="3">
      <w:start w:val="1"/>
      <w:numFmt w:val="decimal"/>
      <w:lvlText w:val="%1.%2.%3.%4"/>
      <w:lvlJc w:val="left"/>
      <w:pPr>
        <w:tabs>
          <w:tab w:val="num" w:pos="1059"/>
        </w:tabs>
        <w:ind w:left="1059" w:hanging="720"/>
      </w:pPr>
      <w:rPr>
        <w:rFonts w:cs="Times New Roman" w:hint="default"/>
      </w:rPr>
    </w:lvl>
    <w:lvl w:ilvl="4">
      <w:start w:val="1"/>
      <w:numFmt w:val="decimal"/>
      <w:lvlText w:val="%1.%2.%3.%4.%5"/>
      <w:lvlJc w:val="left"/>
      <w:pPr>
        <w:tabs>
          <w:tab w:val="num" w:pos="1532"/>
        </w:tabs>
        <w:ind w:left="1532" w:hanging="1080"/>
      </w:pPr>
      <w:rPr>
        <w:rFonts w:cs="Times New Roman" w:hint="default"/>
      </w:rPr>
    </w:lvl>
    <w:lvl w:ilvl="5">
      <w:start w:val="1"/>
      <w:numFmt w:val="decimal"/>
      <w:lvlText w:val="%1.%2.%3.%4.%5.%6"/>
      <w:lvlJc w:val="left"/>
      <w:pPr>
        <w:tabs>
          <w:tab w:val="num" w:pos="1645"/>
        </w:tabs>
        <w:ind w:left="1645" w:hanging="1080"/>
      </w:pPr>
      <w:rPr>
        <w:rFonts w:cs="Times New Roman" w:hint="default"/>
      </w:rPr>
    </w:lvl>
    <w:lvl w:ilvl="6">
      <w:start w:val="1"/>
      <w:numFmt w:val="decimal"/>
      <w:lvlText w:val="%1.%2.%3.%4.%5.%6.%7"/>
      <w:lvlJc w:val="left"/>
      <w:pPr>
        <w:tabs>
          <w:tab w:val="num" w:pos="2118"/>
        </w:tabs>
        <w:ind w:left="2118" w:hanging="1440"/>
      </w:pPr>
      <w:rPr>
        <w:rFonts w:cs="Times New Roman" w:hint="default"/>
      </w:rPr>
    </w:lvl>
    <w:lvl w:ilvl="7">
      <w:start w:val="1"/>
      <w:numFmt w:val="decimal"/>
      <w:lvlText w:val="%1.%2.%3.%4.%5.%6.%7.%8"/>
      <w:lvlJc w:val="left"/>
      <w:pPr>
        <w:tabs>
          <w:tab w:val="num" w:pos="2231"/>
        </w:tabs>
        <w:ind w:left="2231" w:hanging="1440"/>
      </w:pPr>
      <w:rPr>
        <w:rFonts w:cs="Times New Roman" w:hint="default"/>
      </w:rPr>
    </w:lvl>
    <w:lvl w:ilvl="8">
      <w:start w:val="1"/>
      <w:numFmt w:val="decimal"/>
      <w:lvlText w:val="%1.%2.%3.%4.%5.%6.%7.%8.%9"/>
      <w:lvlJc w:val="left"/>
      <w:pPr>
        <w:tabs>
          <w:tab w:val="num" w:pos="2704"/>
        </w:tabs>
        <w:ind w:left="2704" w:hanging="1800"/>
      </w:pPr>
      <w:rPr>
        <w:rFonts w:cs="Times New Roman" w:hint="default"/>
      </w:rPr>
    </w:lvl>
  </w:abstractNum>
  <w:abstractNum w:abstractNumId="20">
    <w:nsid w:val="57714415"/>
    <w:multiLevelType w:val="multilevel"/>
    <w:tmpl w:val="AA9240BC"/>
    <w:lvl w:ilvl="0">
      <w:start w:val="9"/>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57E93E1C"/>
    <w:multiLevelType w:val="hybridMultilevel"/>
    <w:tmpl w:val="F7A4E7C2"/>
    <w:lvl w:ilvl="0" w:tplc="4B9051C6">
      <w:start w:val="1"/>
      <w:numFmt w:val="decimal"/>
      <w:lvlText w:val="3.2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9F256B2"/>
    <w:multiLevelType w:val="hybridMultilevel"/>
    <w:tmpl w:val="86BAFD0C"/>
    <w:lvl w:ilvl="0" w:tplc="6C4C3D88">
      <w:start w:val="1"/>
      <w:numFmt w:val="bullet"/>
      <w:lvlText w:val="-"/>
      <w:legacy w:legacy="1" w:legacySpace="0" w:legacyIndent="360"/>
      <w:lvlJc w:val="left"/>
      <w:rPr>
        <w:rFonts w:ascii="Times New Roman" w:hAnsi="Times New Roman" w:hint="default"/>
      </w:rPr>
    </w:lvl>
    <w:lvl w:ilvl="1" w:tplc="547C763A">
      <w:start w:val="1"/>
      <w:numFmt w:val="bullet"/>
      <w:pStyle w:val="a"/>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5B784C4C"/>
    <w:multiLevelType w:val="multilevel"/>
    <w:tmpl w:val="6D5495E2"/>
    <w:lvl w:ilvl="0">
      <w:start w:val="9"/>
      <w:numFmt w:val="decimal"/>
      <w:lvlText w:val="%1."/>
      <w:lvlJc w:val="left"/>
      <w:pPr>
        <w:tabs>
          <w:tab w:val="num" w:pos="1440"/>
        </w:tabs>
        <w:ind w:left="14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5D750FDE"/>
    <w:multiLevelType w:val="multilevel"/>
    <w:tmpl w:val="EB664128"/>
    <w:lvl w:ilvl="0">
      <w:start w:val="12"/>
      <w:numFmt w:val="decimal"/>
      <w:lvlText w:val="%1"/>
      <w:lvlJc w:val="left"/>
      <w:pPr>
        <w:ind w:left="720" w:hanging="720"/>
      </w:pPr>
      <w:rPr>
        <w:rFonts w:cs="Times New Roman" w:hint="default"/>
      </w:rPr>
    </w:lvl>
    <w:lvl w:ilvl="1">
      <w:start w:val="10"/>
      <w:numFmt w:val="decimal"/>
      <w:lvlText w:val="%1.%2"/>
      <w:lvlJc w:val="left"/>
      <w:pPr>
        <w:ind w:left="1710" w:hanging="720"/>
      </w:pPr>
      <w:rPr>
        <w:rFonts w:cs="Times New Roman" w:hint="default"/>
      </w:rPr>
    </w:lvl>
    <w:lvl w:ilvl="2">
      <w:start w:val="1"/>
      <w:numFmt w:val="decimal"/>
      <w:lvlText w:val="%1.%2.%3"/>
      <w:lvlJc w:val="left"/>
      <w:pPr>
        <w:ind w:left="2700" w:hanging="720"/>
      </w:pPr>
      <w:rPr>
        <w:rFonts w:cs="Times New Roman" w:hint="default"/>
      </w:rPr>
    </w:lvl>
    <w:lvl w:ilvl="3">
      <w:start w:val="1"/>
      <w:numFmt w:val="decimal"/>
      <w:lvlText w:val="%1.%2.%3.%4"/>
      <w:lvlJc w:val="left"/>
      <w:pPr>
        <w:ind w:left="3690" w:hanging="720"/>
      </w:pPr>
      <w:rPr>
        <w:rFonts w:cs="Times New Roman" w:hint="default"/>
      </w:rPr>
    </w:lvl>
    <w:lvl w:ilvl="4">
      <w:start w:val="1"/>
      <w:numFmt w:val="decimal"/>
      <w:lvlText w:val="%1.%2.%3.%4.%5"/>
      <w:lvlJc w:val="left"/>
      <w:pPr>
        <w:ind w:left="5040" w:hanging="1080"/>
      </w:pPr>
      <w:rPr>
        <w:rFonts w:cs="Times New Roman" w:hint="default"/>
      </w:rPr>
    </w:lvl>
    <w:lvl w:ilvl="5">
      <w:start w:val="1"/>
      <w:numFmt w:val="decimal"/>
      <w:lvlText w:val="%1.%2.%3.%4.%5.%6"/>
      <w:lvlJc w:val="left"/>
      <w:pPr>
        <w:ind w:left="6030" w:hanging="1080"/>
      </w:pPr>
      <w:rPr>
        <w:rFonts w:cs="Times New Roman" w:hint="default"/>
      </w:rPr>
    </w:lvl>
    <w:lvl w:ilvl="6">
      <w:start w:val="1"/>
      <w:numFmt w:val="decimal"/>
      <w:lvlText w:val="%1.%2.%3.%4.%5.%6.%7"/>
      <w:lvlJc w:val="left"/>
      <w:pPr>
        <w:ind w:left="7380" w:hanging="1440"/>
      </w:pPr>
      <w:rPr>
        <w:rFonts w:cs="Times New Roman" w:hint="default"/>
      </w:rPr>
    </w:lvl>
    <w:lvl w:ilvl="7">
      <w:start w:val="1"/>
      <w:numFmt w:val="decimal"/>
      <w:lvlText w:val="%1.%2.%3.%4.%5.%6.%7.%8"/>
      <w:lvlJc w:val="left"/>
      <w:pPr>
        <w:ind w:left="8370" w:hanging="1440"/>
      </w:pPr>
      <w:rPr>
        <w:rFonts w:cs="Times New Roman" w:hint="default"/>
      </w:rPr>
    </w:lvl>
    <w:lvl w:ilvl="8">
      <w:start w:val="1"/>
      <w:numFmt w:val="decimal"/>
      <w:lvlText w:val="%1.%2.%3.%4.%5.%6.%7.%8.%9"/>
      <w:lvlJc w:val="left"/>
      <w:pPr>
        <w:ind w:left="9720" w:hanging="1800"/>
      </w:pPr>
      <w:rPr>
        <w:rFonts w:cs="Times New Roman" w:hint="default"/>
      </w:rPr>
    </w:lvl>
  </w:abstractNum>
  <w:abstractNum w:abstractNumId="25">
    <w:nsid w:val="66C71BB9"/>
    <w:multiLevelType w:val="multilevel"/>
    <w:tmpl w:val="87929526"/>
    <w:lvl w:ilvl="0">
      <w:start w:val="12"/>
      <w:numFmt w:val="decimal"/>
      <w:lvlText w:val="%1"/>
      <w:lvlJc w:val="left"/>
      <w:pPr>
        <w:ind w:left="720" w:hanging="720"/>
      </w:pPr>
      <w:rPr>
        <w:rFonts w:cs="Times New Roman" w:hint="default"/>
      </w:rPr>
    </w:lvl>
    <w:lvl w:ilvl="1">
      <w:start w:val="10"/>
      <w:numFmt w:val="decimal"/>
      <w:lvlText w:val="%1.%2"/>
      <w:lvlJc w:val="left"/>
      <w:pPr>
        <w:ind w:left="900" w:hanging="720"/>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260" w:hanging="72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1980" w:hanging="108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2700" w:hanging="1440"/>
      </w:pPr>
      <w:rPr>
        <w:rFonts w:cs="Times New Roman" w:hint="default"/>
      </w:rPr>
    </w:lvl>
    <w:lvl w:ilvl="8">
      <w:start w:val="1"/>
      <w:numFmt w:val="decimal"/>
      <w:lvlText w:val="%1.%2.%3.%4.%5.%6.%7.%8.%9"/>
      <w:lvlJc w:val="left"/>
      <w:pPr>
        <w:ind w:left="3240" w:hanging="1800"/>
      </w:pPr>
      <w:rPr>
        <w:rFonts w:cs="Times New Roman" w:hint="default"/>
      </w:rPr>
    </w:lvl>
  </w:abstractNum>
  <w:abstractNum w:abstractNumId="26">
    <w:nsid w:val="66EE144A"/>
    <w:multiLevelType w:val="multilevel"/>
    <w:tmpl w:val="1A4AF576"/>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nsid w:val="68560B90"/>
    <w:multiLevelType w:val="multilevel"/>
    <w:tmpl w:val="9F68FB44"/>
    <w:lvl w:ilvl="0">
      <w:start w:val="9"/>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69AC4276"/>
    <w:multiLevelType w:val="multilevel"/>
    <w:tmpl w:val="A05C5D8C"/>
    <w:lvl w:ilvl="0">
      <w:start w:val="1"/>
      <w:numFmt w:val="decimal"/>
      <w:lvlText w:val="%1."/>
      <w:lvlJc w:val="left"/>
      <w:pPr>
        <w:ind w:left="720" w:hanging="360"/>
      </w:pPr>
      <w:rPr>
        <w:rFonts w:cs="Times New Roman" w:hint="default"/>
      </w:rPr>
    </w:lvl>
    <w:lvl w:ilvl="1">
      <w:start w:val="1"/>
      <w:numFmt w:val="decimal"/>
      <w:isLgl/>
      <w:lvlText w:val="%1.%2."/>
      <w:lvlJc w:val="left"/>
      <w:pPr>
        <w:ind w:left="1211" w:hanging="360"/>
      </w:pPr>
      <w:rPr>
        <w:rFonts w:cs="Times New Roman" w:hint="default"/>
        <w:b w:val="0"/>
      </w:rPr>
    </w:lvl>
    <w:lvl w:ilvl="2">
      <w:start w:val="1"/>
      <w:numFmt w:val="decimal"/>
      <w:isLgl/>
      <w:lvlText w:val="%1.%2.%3."/>
      <w:lvlJc w:val="left"/>
      <w:pPr>
        <w:ind w:left="1080" w:hanging="720"/>
      </w:pPr>
      <w:rPr>
        <w:rFonts w:cs="Times New Roman" w:hint="default"/>
        <w:b w:val="0"/>
      </w:rPr>
    </w:lvl>
    <w:lvl w:ilvl="3">
      <w:start w:val="1"/>
      <w:numFmt w:val="decimal"/>
      <w:isLgl/>
      <w:lvlText w:val="%1.%2.%3.%4."/>
      <w:lvlJc w:val="left"/>
      <w:pPr>
        <w:ind w:left="1080" w:hanging="720"/>
      </w:pPr>
      <w:rPr>
        <w:rFonts w:cs="Times New Roman" w:hint="default"/>
        <w:b w:val="0"/>
      </w:rPr>
    </w:lvl>
    <w:lvl w:ilvl="4">
      <w:start w:val="1"/>
      <w:numFmt w:val="decimal"/>
      <w:isLgl/>
      <w:lvlText w:val="%1.%2.%3.%4.%5."/>
      <w:lvlJc w:val="left"/>
      <w:pPr>
        <w:ind w:left="1440" w:hanging="1080"/>
      </w:pPr>
      <w:rPr>
        <w:rFonts w:cs="Times New Roman" w:hint="default"/>
        <w:b w:val="0"/>
      </w:rPr>
    </w:lvl>
    <w:lvl w:ilvl="5">
      <w:start w:val="1"/>
      <w:numFmt w:val="decimal"/>
      <w:isLgl/>
      <w:lvlText w:val="%1.%2.%3.%4.%5.%6."/>
      <w:lvlJc w:val="left"/>
      <w:pPr>
        <w:ind w:left="1440" w:hanging="1080"/>
      </w:pPr>
      <w:rPr>
        <w:rFonts w:cs="Times New Roman" w:hint="default"/>
        <w:b w:val="0"/>
      </w:rPr>
    </w:lvl>
    <w:lvl w:ilvl="6">
      <w:start w:val="1"/>
      <w:numFmt w:val="decimal"/>
      <w:isLgl/>
      <w:lvlText w:val="%1.%2.%3.%4.%5.%6.%7."/>
      <w:lvlJc w:val="left"/>
      <w:pPr>
        <w:ind w:left="1800" w:hanging="1440"/>
      </w:pPr>
      <w:rPr>
        <w:rFonts w:cs="Times New Roman" w:hint="default"/>
        <w:b w:val="0"/>
      </w:rPr>
    </w:lvl>
    <w:lvl w:ilvl="7">
      <w:start w:val="1"/>
      <w:numFmt w:val="decimal"/>
      <w:isLgl/>
      <w:lvlText w:val="%1.%2.%3.%4.%5.%6.%7.%8."/>
      <w:lvlJc w:val="left"/>
      <w:pPr>
        <w:ind w:left="1800" w:hanging="1440"/>
      </w:pPr>
      <w:rPr>
        <w:rFonts w:cs="Times New Roman" w:hint="default"/>
        <w:b w:val="0"/>
      </w:rPr>
    </w:lvl>
    <w:lvl w:ilvl="8">
      <w:start w:val="1"/>
      <w:numFmt w:val="decimal"/>
      <w:isLgl/>
      <w:lvlText w:val="%1.%2.%3.%4.%5.%6.%7.%8.%9."/>
      <w:lvlJc w:val="left"/>
      <w:pPr>
        <w:ind w:left="2160" w:hanging="1800"/>
      </w:pPr>
      <w:rPr>
        <w:rFonts w:cs="Times New Roman" w:hint="default"/>
        <w:b w:val="0"/>
      </w:rPr>
    </w:lvl>
  </w:abstractNum>
  <w:abstractNum w:abstractNumId="29">
    <w:nsid w:val="6B9B7909"/>
    <w:multiLevelType w:val="hybridMultilevel"/>
    <w:tmpl w:val="393E589C"/>
    <w:lvl w:ilvl="0" w:tplc="CD84CBE0">
      <w:start w:val="1"/>
      <w:numFmt w:val="decimal"/>
      <w:lvlText w:val="13.%1"/>
      <w:lvlJc w:val="left"/>
      <w:pPr>
        <w:tabs>
          <w:tab w:val="num" w:pos="1040"/>
        </w:tabs>
        <w:ind w:left="104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6CB2475C"/>
    <w:multiLevelType w:val="multilevel"/>
    <w:tmpl w:val="C388B7D8"/>
    <w:lvl w:ilvl="0">
      <w:start w:val="8"/>
      <w:numFmt w:val="decimal"/>
      <w:lvlText w:val="%1"/>
      <w:lvlJc w:val="left"/>
      <w:pPr>
        <w:tabs>
          <w:tab w:val="num" w:pos="480"/>
        </w:tabs>
        <w:ind w:left="480" w:hanging="480"/>
      </w:pPr>
      <w:rPr>
        <w:rFonts w:cs="Times New Roman" w:hint="default"/>
        <w:b/>
      </w:rPr>
    </w:lvl>
    <w:lvl w:ilvl="1">
      <w:start w:val="4"/>
      <w:numFmt w:val="decimal"/>
      <w:lvlText w:val="%1.%2"/>
      <w:lvlJc w:val="left"/>
      <w:pPr>
        <w:tabs>
          <w:tab w:val="num" w:pos="570"/>
        </w:tabs>
        <w:ind w:left="570" w:hanging="480"/>
      </w:pPr>
      <w:rPr>
        <w:rFonts w:cs="Times New Roman" w:hint="default"/>
        <w:b/>
      </w:rPr>
    </w:lvl>
    <w:lvl w:ilvl="2">
      <w:start w:val="2"/>
      <w:numFmt w:val="decimal"/>
      <w:lvlText w:val="%1.%2.%3"/>
      <w:lvlJc w:val="left"/>
      <w:pPr>
        <w:tabs>
          <w:tab w:val="num" w:pos="900"/>
        </w:tabs>
        <w:ind w:left="900" w:hanging="720"/>
      </w:pPr>
      <w:rPr>
        <w:rFonts w:cs="Times New Roman" w:hint="default"/>
        <w:b w:val="0"/>
      </w:rPr>
    </w:lvl>
    <w:lvl w:ilvl="3">
      <w:start w:val="1"/>
      <w:numFmt w:val="decimal"/>
      <w:lvlText w:val="%1.%2.%3.%4"/>
      <w:lvlJc w:val="left"/>
      <w:pPr>
        <w:tabs>
          <w:tab w:val="num" w:pos="990"/>
        </w:tabs>
        <w:ind w:left="990" w:hanging="720"/>
      </w:pPr>
      <w:rPr>
        <w:rFonts w:cs="Times New Roman" w:hint="default"/>
        <w:b/>
      </w:rPr>
    </w:lvl>
    <w:lvl w:ilvl="4">
      <w:start w:val="1"/>
      <w:numFmt w:val="decimal"/>
      <w:lvlText w:val="%1.%2.%3.%4.%5"/>
      <w:lvlJc w:val="left"/>
      <w:pPr>
        <w:tabs>
          <w:tab w:val="num" w:pos="1440"/>
        </w:tabs>
        <w:ind w:left="1440" w:hanging="1080"/>
      </w:pPr>
      <w:rPr>
        <w:rFonts w:cs="Times New Roman" w:hint="default"/>
        <w:b/>
      </w:rPr>
    </w:lvl>
    <w:lvl w:ilvl="5">
      <w:start w:val="1"/>
      <w:numFmt w:val="decimal"/>
      <w:lvlText w:val="%1.%2.%3.%4.%5.%6"/>
      <w:lvlJc w:val="left"/>
      <w:pPr>
        <w:tabs>
          <w:tab w:val="num" w:pos="1530"/>
        </w:tabs>
        <w:ind w:left="1530" w:hanging="1080"/>
      </w:pPr>
      <w:rPr>
        <w:rFonts w:cs="Times New Roman" w:hint="default"/>
        <w:b/>
      </w:rPr>
    </w:lvl>
    <w:lvl w:ilvl="6">
      <w:start w:val="1"/>
      <w:numFmt w:val="decimal"/>
      <w:lvlText w:val="%1.%2.%3.%4.%5.%6.%7"/>
      <w:lvlJc w:val="left"/>
      <w:pPr>
        <w:tabs>
          <w:tab w:val="num" w:pos="1980"/>
        </w:tabs>
        <w:ind w:left="1980" w:hanging="1440"/>
      </w:pPr>
      <w:rPr>
        <w:rFonts w:cs="Times New Roman" w:hint="default"/>
        <w:b/>
      </w:rPr>
    </w:lvl>
    <w:lvl w:ilvl="7">
      <w:start w:val="1"/>
      <w:numFmt w:val="decimal"/>
      <w:lvlText w:val="%1.%2.%3.%4.%5.%6.%7.%8"/>
      <w:lvlJc w:val="left"/>
      <w:pPr>
        <w:tabs>
          <w:tab w:val="num" w:pos="2070"/>
        </w:tabs>
        <w:ind w:left="2070" w:hanging="1440"/>
      </w:pPr>
      <w:rPr>
        <w:rFonts w:cs="Times New Roman" w:hint="default"/>
        <w:b/>
      </w:rPr>
    </w:lvl>
    <w:lvl w:ilvl="8">
      <w:start w:val="1"/>
      <w:numFmt w:val="decimal"/>
      <w:lvlText w:val="%1.%2.%3.%4.%5.%6.%7.%8.%9"/>
      <w:lvlJc w:val="left"/>
      <w:pPr>
        <w:tabs>
          <w:tab w:val="num" w:pos="2520"/>
        </w:tabs>
        <w:ind w:left="2520" w:hanging="1800"/>
      </w:pPr>
      <w:rPr>
        <w:rFonts w:cs="Times New Roman" w:hint="default"/>
        <w:b/>
      </w:rPr>
    </w:lvl>
  </w:abstractNum>
  <w:abstractNum w:abstractNumId="31">
    <w:nsid w:val="73E55EED"/>
    <w:multiLevelType w:val="hybridMultilevel"/>
    <w:tmpl w:val="E3F4C71A"/>
    <w:lvl w:ilvl="0" w:tplc="B75E006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74F53510"/>
    <w:multiLevelType w:val="multilevel"/>
    <w:tmpl w:val="8B8C0D08"/>
    <w:lvl w:ilvl="0">
      <w:start w:val="5"/>
      <w:numFmt w:val="decimal"/>
      <w:lvlText w:val="%1"/>
      <w:lvlJc w:val="left"/>
      <w:pPr>
        <w:tabs>
          <w:tab w:val="num" w:pos="0"/>
        </w:tabs>
        <w:ind w:left="600" w:hanging="600"/>
      </w:pPr>
      <w:rPr>
        <w:rFonts w:cs="Times New Roman" w:hint="default"/>
        <w:color w:val="000000"/>
      </w:rPr>
    </w:lvl>
    <w:lvl w:ilvl="1">
      <w:start w:val="13"/>
      <w:numFmt w:val="decimal"/>
      <w:lvlText w:val="%1.%2"/>
      <w:lvlJc w:val="left"/>
      <w:pPr>
        <w:tabs>
          <w:tab w:val="num" w:pos="780"/>
        </w:tabs>
        <w:ind w:left="780" w:hanging="60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0"/>
        </w:tabs>
        <w:ind w:left="1260" w:hanging="720"/>
      </w:pPr>
      <w:rPr>
        <w:rFonts w:cs="Times New Roman" w:hint="default"/>
        <w:color w:val="000000"/>
      </w:rPr>
    </w:lvl>
    <w:lvl w:ilvl="4">
      <w:start w:val="1"/>
      <w:numFmt w:val="decimal"/>
      <w:lvlText w:val="%1.%2.%3.%4.%5"/>
      <w:lvlJc w:val="left"/>
      <w:pPr>
        <w:tabs>
          <w:tab w:val="num" w:pos="0"/>
        </w:tabs>
        <w:ind w:left="1800" w:hanging="1080"/>
      </w:pPr>
      <w:rPr>
        <w:rFonts w:cs="Times New Roman" w:hint="default"/>
        <w:color w:val="000000"/>
      </w:rPr>
    </w:lvl>
    <w:lvl w:ilvl="5">
      <w:start w:val="1"/>
      <w:numFmt w:val="decimal"/>
      <w:lvlText w:val="%1.%2.%3.%4.%5.%6"/>
      <w:lvlJc w:val="left"/>
      <w:pPr>
        <w:tabs>
          <w:tab w:val="num" w:pos="0"/>
        </w:tabs>
        <w:ind w:left="1980" w:hanging="1080"/>
      </w:pPr>
      <w:rPr>
        <w:rFonts w:cs="Times New Roman" w:hint="default"/>
        <w:color w:val="000000"/>
      </w:rPr>
    </w:lvl>
    <w:lvl w:ilvl="6">
      <w:start w:val="1"/>
      <w:numFmt w:val="decimal"/>
      <w:lvlText w:val="%1.%2.%3.%4.%5.%6.%7"/>
      <w:lvlJc w:val="left"/>
      <w:pPr>
        <w:tabs>
          <w:tab w:val="num" w:pos="0"/>
        </w:tabs>
        <w:ind w:left="2520" w:hanging="1440"/>
      </w:pPr>
      <w:rPr>
        <w:rFonts w:cs="Times New Roman" w:hint="default"/>
        <w:color w:val="000000"/>
      </w:rPr>
    </w:lvl>
    <w:lvl w:ilvl="7">
      <w:start w:val="1"/>
      <w:numFmt w:val="decimal"/>
      <w:lvlText w:val="%1.%2.%3.%4.%5.%6.%7.%8"/>
      <w:lvlJc w:val="left"/>
      <w:pPr>
        <w:tabs>
          <w:tab w:val="num" w:pos="0"/>
        </w:tabs>
        <w:ind w:left="2700" w:hanging="1440"/>
      </w:pPr>
      <w:rPr>
        <w:rFonts w:cs="Times New Roman" w:hint="default"/>
        <w:color w:val="000000"/>
      </w:rPr>
    </w:lvl>
    <w:lvl w:ilvl="8">
      <w:start w:val="1"/>
      <w:numFmt w:val="decimal"/>
      <w:lvlText w:val="%1.%2.%3.%4.%5.%6.%7.%8.%9"/>
      <w:lvlJc w:val="left"/>
      <w:pPr>
        <w:tabs>
          <w:tab w:val="num" w:pos="0"/>
        </w:tabs>
        <w:ind w:left="3240" w:hanging="1800"/>
      </w:pPr>
      <w:rPr>
        <w:rFonts w:cs="Times New Roman" w:hint="default"/>
        <w:color w:val="000000"/>
      </w:rPr>
    </w:lvl>
  </w:abstractNum>
  <w:abstractNum w:abstractNumId="33">
    <w:nsid w:val="771C404C"/>
    <w:multiLevelType w:val="hybridMultilevel"/>
    <w:tmpl w:val="C18214A2"/>
    <w:lvl w:ilvl="0" w:tplc="D94CDE2C">
      <w:start w:val="1"/>
      <w:numFmt w:val="decimal"/>
      <w:lvlText w:val="16.%1"/>
      <w:lvlJc w:val="left"/>
      <w:pPr>
        <w:tabs>
          <w:tab w:val="num" w:pos="1429"/>
        </w:tabs>
        <w:ind w:left="1069" w:hanging="360"/>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nsid w:val="78326B29"/>
    <w:multiLevelType w:val="hybridMultilevel"/>
    <w:tmpl w:val="82662522"/>
    <w:lvl w:ilvl="0" w:tplc="5D0641A2">
      <w:start w:val="1"/>
      <w:numFmt w:val="decimal"/>
      <w:lvlText w:val="9.%1"/>
      <w:lvlJc w:val="left"/>
      <w:pPr>
        <w:tabs>
          <w:tab w:val="num" w:pos="907"/>
        </w:tabs>
        <w:ind w:left="907"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nsid w:val="78C2765F"/>
    <w:multiLevelType w:val="multilevel"/>
    <w:tmpl w:val="B0B6CA82"/>
    <w:lvl w:ilvl="0">
      <w:start w:val="1"/>
      <w:numFmt w:val="decimal"/>
      <w:lvlText w:val="10.%1"/>
      <w:lvlJc w:val="left"/>
      <w:pPr>
        <w:tabs>
          <w:tab w:val="num" w:pos="680"/>
        </w:tabs>
        <w:ind w:left="680" w:hanging="68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nsid w:val="7C425592"/>
    <w:multiLevelType w:val="multilevel"/>
    <w:tmpl w:val="83968D40"/>
    <w:lvl w:ilvl="0">
      <w:start w:val="1"/>
      <w:numFmt w:val="decimal"/>
      <w:lvlText w:val="7.%1"/>
      <w:lvlJc w:val="left"/>
      <w:pPr>
        <w:tabs>
          <w:tab w:val="num" w:pos="1021"/>
        </w:tabs>
        <w:ind w:left="1021" w:hanging="1021"/>
      </w:pPr>
      <w:rPr>
        <w:rFonts w:ascii="Times New Roman" w:hAnsi="Times New Roman" w:cs="Times New Roman" w:hint="default"/>
        <w:b w:val="0"/>
        <w:i w:val="0"/>
        <w:sz w:val="24"/>
      </w:rPr>
    </w:lvl>
    <w:lvl w:ilvl="1">
      <w:start w:val="1"/>
      <w:numFmt w:val="decimal"/>
      <w:lvlText w:val="7.1.%2"/>
      <w:lvlJc w:val="left"/>
      <w:pPr>
        <w:tabs>
          <w:tab w:val="num" w:pos="1080"/>
        </w:tabs>
        <w:ind w:left="792" w:hanging="432"/>
      </w:pPr>
      <w:rPr>
        <w:rFonts w:ascii="Times New Roman" w:hAnsi="Times New Roman" w:cs="Times New Roman" w:hint="default"/>
        <w:b w:val="0"/>
        <w:i w:val="0"/>
        <w:sz w:val="24"/>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7">
    <w:nsid w:val="7EAA1747"/>
    <w:multiLevelType w:val="hybridMultilevel"/>
    <w:tmpl w:val="61F21D6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7"/>
  </w:num>
  <w:num w:numId="2">
    <w:abstractNumId w:val="14"/>
  </w:num>
  <w:num w:numId="3">
    <w:abstractNumId w:val="17"/>
  </w:num>
  <w:num w:numId="4">
    <w:abstractNumId w:val="13"/>
  </w:num>
  <w:num w:numId="5">
    <w:abstractNumId w:val="0"/>
  </w:num>
  <w:num w:numId="6">
    <w:abstractNumId w:val="34"/>
  </w:num>
  <w:num w:numId="7">
    <w:abstractNumId w:val="9"/>
  </w:num>
  <w:num w:numId="8">
    <w:abstractNumId w:val="8"/>
  </w:num>
  <w:num w:numId="9">
    <w:abstractNumId w:val="33"/>
  </w:num>
  <w:num w:numId="10">
    <w:abstractNumId w:val="16"/>
  </w:num>
  <w:num w:numId="11">
    <w:abstractNumId w:val="36"/>
  </w:num>
  <w:num w:numId="12">
    <w:abstractNumId w:val="15"/>
  </w:num>
  <w:num w:numId="13">
    <w:abstractNumId w:val="35"/>
  </w:num>
  <w:num w:numId="14">
    <w:abstractNumId w:val="29"/>
  </w:num>
  <w:num w:numId="15">
    <w:abstractNumId w:val="18"/>
  </w:num>
  <w:num w:numId="16">
    <w:abstractNumId w:val="22"/>
  </w:num>
  <w:num w:numId="17">
    <w:abstractNumId w:val="20"/>
  </w:num>
  <w:num w:numId="18">
    <w:abstractNumId w:val="4"/>
  </w:num>
  <w:num w:numId="19">
    <w:abstractNumId w:val="1"/>
  </w:num>
  <w:num w:numId="20">
    <w:abstractNumId w:val="2"/>
  </w:num>
  <w:num w:numId="21">
    <w:abstractNumId w:val="28"/>
  </w:num>
  <w:num w:numId="22">
    <w:abstractNumId w:val="32"/>
  </w:num>
  <w:num w:numId="23">
    <w:abstractNumId w:val="25"/>
  </w:num>
  <w:num w:numId="24">
    <w:abstractNumId w:val="24"/>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0"/>
  </w:num>
  <w:num w:numId="31">
    <w:abstractNumId w:val="26"/>
  </w:num>
  <w:num w:numId="32">
    <w:abstractNumId w:val="27"/>
  </w:num>
  <w:num w:numId="33">
    <w:abstractNumId w:val="23"/>
  </w:num>
  <w:num w:numId="34">
    <w:abstractNumId w:val="30"/>
  </w:num>
  <w:num w:numId="35">
    <w:abstractNumId w:val="11"/>
  </w:num>
  <w:num w:numId="36">
    <w:abstractNumId w:val="37"/>
  </w:num>
  <w:num w:numId="37">
    <w:abstractNumId w:val="31"/>
  </w:num>
  <w:num w:numId="38">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noPunctuationKerning/>
  <w:characterSpacingControl w:val="doNotCompress"/>
  <w:footnotePr>
    <w:footnote w:id="0"/>
    <w:footnote w:id="1"/>
  </w:footnotePr>
  <w:endnotePr>
    <w:endnote w:id="0"/>
    <w:endnote w:id="1"/>
  </w:endnotePr>
  <w:compat/>
  <w:rsids>
    <w:rsidRoot w:val="00695B8F"/>
    <w:rsid w:val="000065D2"/>
    <w:rsid w:val="00026DFA"/>
    <w:rsid w:val="0003334B"/>
    <w:rsid w:val="000366D1"/>
    <w:rsid w:val="00043C62"/>
    <w:rsid w:val="00044738"/>
    <w:rsid w:val="00046EE9"/>
    <w:rsid w:val="00050076"/>
    <w:rsid w:val="00052A4D"/>
    <w:rsid w:val="00054348"/>
    <w:rsid w:val="00054C93"/>
    <w:rsid w:val="000662A8"/>
    <w:rsid w:val="000709B1"/>
    <w:rsid w:val="000765A6"/>
    <w:rsid w:val="000867DB"/>
    <w:rsid w:val="000879EA"/>
    <w:rsid w:val="000A608F"/>
    <w:rsid w:val="000B037C"/>
    <w:rsid w:val="000B1760"/>
    <w:rsid w:val="000C0D61"/>
    <w:rsid w:val="000C4F7C"/>
    <w:rsid w:val="000C5DD7"/>
    <w:rsid w:val="000C6D67"/>
    <w:rsid w:val="000D14F4"/>
    <w:rsid w:val="000D636B"/>
    <w:rsid w:val="000E2930"/>
    <w:rsid w:val="000E4507"/>
    <w:rsid w:val="000F47BF"/>
    <w:rsid w:val="000F5ED1"/>
    <w:rsid w:val="000F6425"/>
    <w:rsid w:val="000F6AB1"/>
    <w:rsid w:val="001046C3"/>
    <w:rsid w:val="00110732"/>
    <w:rsid w:val="00110DB6"/>
    <w:rsid w:val="001140D8"/>
    <w:rsid w:val="001150DB"/>
    <w:rsid w:val="001351BA"/>
    <w:rsid w:val="00136346"/>
    <w:rsid w:val="00145556"/>
    <w:rsid w:val="001479D4"/>
    <w:rsid w:val="00153C66"/>
    <w:rsid w:val="00153E38"/>
    <w:rsid w:val="00153FB2"/>
    <w:rsid w:val="0015485D"/>
    <w:rsid w:val="001623F2"/>
    <w:rsid w:val="0017082E"/>
    <w:rsid w:val="00171A45"/>
    <w:rsid w:val="00174A73"/>
    <w:rsid w:val="00174D75"/>
    <w:rsid w:val="00176AD9"/>
    <w:rsid w:val="001878BD"/>
    <w:rsid w:val="00187902"/>
    <w:rsid w:val="0019117F"/>
    <w:rsid w:val="00192714"/>
    <w:rsid w:val="00193869"/>
    <w:rsid w:val="001A35DA"/>
    <w:rsid w:val="001A4658"/>
    <w:rsid w:val="001B3639"/>
    <w:rsid w:val="001C1EA6"/>
    <w:rsid w:val="001D6ADE"/>
    <w:rsid w:val="001D6D83"/>
    <w:rsid w:val="001E1534"/>
    <w:rsid w:val="001E2BF2"/>
    <w:rsid w:val="001F337E"/>
    <w:rsid w:val="001F4437"/>
    <w:rsid w:val="001F73B0"/>
    <w:rsid w:val="002013EB"/>
    <w:rsid w:val="002021E3"/>
    <w:rsid w:val="00211904"/>
    <w:rsid w:val="00214EF6"/>
    <w:rsid w:val="00216536"/>
    <w:rsid w:val="00216FF7"/>
    <w:rsid w:val="00233529"/>
    <w:rsid w:val="002364B3"/>
    <w:rsid w:val="00246A5E"/>
    <w:rsid w:val="0025033D"/>
    <w:rsid w:val="0025084A"/>
    <w:rsid w:val="002516AD"/>
    <w:rsid w:val="002529F5"/>
    <w:rsid w:val="002566C7"/>
    <w:rsid w:val="00260BE8"/>
    <w:rsid w:val="00261DE8"/>
    <w:rsid w:val="0026211B"/>
    <w:rsid w:val="002639C3"/>
    <w:rsid w:val="00267C47"/>
    <w:rsid w:val="00276D63"/>
    <w:rsid w:val="00292DD1"/>
    <w:rsid w:val="00293D0B"/>
    <w:rsid w:val="002A0088"/>
    <w:rsid w:val="002A0769"/>
    <w:rsid w:val="002A58FB"/>
    <w:rsid w:val="002A722C"/>
    <w:rsid w:val="002B00D4"/>
    <w:rsid w:val="002B11AC"/>
    <w:rsid w:val="002B24E7"/>
    <w:rsid w:val="002B2CBB"/>
    <w:rsid w:val="002B5132"/>
    <w:rsid w:val="002C057B"/>
    <w:rsid w:val="002C13F1"/>
    <w:rsid w:val="002C32E8"/>
    <w:rsid w:val="002C4660"/>
    <w:rsid w:val="002C543B"/>
    <w:rsid w:val="002D02E3"/>
    <w:rsid w:val="002D033F"/>
    <w:rsid w:val="002D1A7D"/>
    <w:rsid w:val="002D3A51"/>
    <w:rsid w:val="002D4D51"/>
    <w:rsid w:val="002E3C5F"/>
    <w:rsid w:val="002F0B4C"/>
    <w:rsid w:val="002F0F0E"/>
    <w:rsid w:val="002F1E1F"/>
    <w:rsid w:val="0030300A"/>
    <w:rsid w:val="00305FAE"/>
    <w:rsid w:val="0031332D"/>
    <w:rsid w:val="003175B2"/>
    <w:rsid w:val="00331B21"/>
    <w:rsid w:val="00346700"/>
    <w:rsid w:val="00350A7E"/>
    <w:rsid w:val="0035229B"/>
    <w:rsid w:val="00352CD2"/>
    <w:rsid w:val="00353E85"/>
    <w:rsid w:val="00355BA2"/>
    <w:rsid w:val="0035671E"/>
    <w:rsid w:val="00357BD3"/>
    <w:rsid w:val="00366565"/>
    <w:rsid w:val="00371F35"/>
    <w:rsid w:val="003723CD"/>
    <w:rsid w:val="00373D4D"/>
    <w:rsid w:val="00381347"/>
    <w:rsid w:val="003848F7"/>
    <w:rsid w:val="00386ED1"/>
    <w:rsid w:val="00387C57"/>
    <w:rsid w:val="00397146"/>
    <w:rsid w:val="003A0D37"/>
    <w:rsid w:val="003A1090"/>
    <w:rsid w:val="003A7837"/>
    <w:rsid w:val="003B04B9"/>
    <w:rsid w:val="003B10A8"/>
    <w:rsid w:val="003B5AEE"/>
    <w:rsid w:val="003C4FB4"/>
    <w:rsid w:val="003C5EA3"/>
    <w:rsid w:val="003D08E2"/>
    <w:rsid w:val="003D0EB7"/>
    <w:rsid w:val="003D1441"/>
    <w:rsid w:val="003D146D"/>
    <w:rsid w:val="003D21E9"/>
    <w:rsid w:val="003D5C1F"/>
    <w:rsid w:val="003F2E6B"/>
    <w:rsid w:val="003F44A6"/>
    <w:rsid w:val="003F6445"/>
    <w:rsid w:val="003F73B2"/>
    <w:rsid w:val="004018DF"/>
    <w:rsid w:val="00410B68"/>
    <w:rsid w:val="00417E39"/>
    <w:rsid w:val="00421110"/>
    <w:rsid w:val="00432A5B"/>
    <w:rsid w:val="00436041"/>
    <w:rsid w:val="00444435"/>
    <w:rsid w:val="00447B5A"/>
    <w:rsid w:val="00451763"/>
    <w:rsid w:val="00451FFC"/>
    <w:rsid w:val="00452D78"/>
    <w:rsid w:val="0046330A"/>
    <w:rsid w:val="00474301"/>
    <w:rsid w:val="004845A9"/>
    <w:rsid w:val="0049342B"/>
    <w:rsid w:val="004A4EF1"/>
    <w:rsid w:val="004A545D"/>
    <w:rsid w:val="004B078C"/>
    <w:rsid w:val="004B4CC4"/>
    <w:rsid w:val="004C07C2"/>
    <w:rsid w:val="004D0516"/>
    <w:rsid w:val="004D2C08"/>
    <w:rsid w:val="004D6150"/>
    <w:rsid w:val="004E24D6"/>
    <w:rsid w:val="004E2D64"/>
    <w:rsid w:val="004E2F90"/>
    <w:rsid w:val="004F3781"/>
    <w:rsid w:val="005000A5"/>
    <w:rsid w:val="0050255C"/>
    <w:rsid w:val="00511081"/>
    <w:rsid w:val="005121C6"/>
    <w:rsid w:val="005121D4"/>
    <w:rsid w:val="005202BB"/>
    <w:rsid w:val="00525CE0"/>
    <w:rsid w:val="005274B5"/>
    <w:rsid w:val="0052799B"/>
    <w:rsid w:val="00531D6A"/>
    <w:rsid w:val="00534287"/>
    <w:rsid w:val="005351A3"/>
    <w:rsid w:val="00542482"/>
    <w:rsid w:val="00547A76"/>
    <w:rsid w:val="0055342E"/>
    <w:rsid w:val="005536CE"/>
    <w:rsid w:val="00567636"/>
    <w:rsid w:val="00571969"/>
    <w:rsid w:val="00572180"/>
    <w:rsid w:val="005935F0"/>
    <w:rsid w:val="00597172"/>
    <w:rsid w:val="005A0F90"/>
    <w:rsid w:val="005A2CF6"/>
    <w:rsid w:val="005A3425"/>
    <w:rsid w:val="005A7B2C"/>
    <w:rsid w:val="005B1F34"/>
    <w:rsid w:val="005B3612"/>
    <w:rsid w:val="005B4582"/>
    <w:rsid w:val="005B6077"/>
    <w:rsid w:val="005C2464"/>
    <w:rsid w:val="005C6F62"/>
    <w:rsid w:val="005C79EB"/>
    <w:rsid w:val="005C7CF5"/>
    <w:rsid w:val="005D2902"/>
    <w:rsid w:val="005D7E2C"/>
    <w:rsid w:val="005F0555"/>
    <w:rsid w:val="005F4783"/>
    <w:rsid w:val="005F7D8F"/>
    <w:rsid w:val="00603F32"/>
    <w:rsid w:val="006049AC"/>
    <w:rsid w:val="00604FA0"/>
    <w:rsid w:val="00612E09"/>
    <w:rsid w:val="00613B58"/>
    <w:rsid w:val="00631BF4"/>
    <w:rsid w:val="006320FE"/>
    <w:rsid w:val="00634FEE"/>
    <w:rsid w:val="00636501"/>
    <w:rsid w:val="00640864"/>
    <w:rsid w:val="00641882"/>
    <w:rsid w:val="00643F68"/>
    <w:rsid w:val="00644117"/>
    <w:rsid w:val="0065000A"/>
    <w:rsid w:val="0065623F"/>
    <w:rsid w:val="00660F83"/>
    <w:rsid w:val="0066111E"/>
    <w:rsid w:val="006630C1"/>
    <w:rsid w:val="006817F8"/>
    <w:rsid w:val="0068409D"/>
    <w:rsid w:val="006941BA"/>
    <w:rsid w:val="00694B9C"/>
    <w:rsid w:val="00694BE5"/>
    <w:rsid w:val="00695B8F"/>
    <w:rsid w:val="00697D14"/>
    <w:rsid w:val="00697FE5"/>
    <w:rsid w:val="006A38CA"/>
    <w:rsid w:val="006A4BF0"/>
    <w:rsid w:val="006A5457"/>
    <w:rsid w:val="006B5501"/>
    <w:rsid w:val="006C1D36"/>
    <w:rsid w:val="006C30C0"/>
    <w:rsid w:val="006D331A"/>
    <w:rsid w:val="006D6C80"/>
    <w:rsid w:val="006D7E08"/>
    <w:rsid w:val="006D7E21"/>
    <w:rsid w:val="006E0321"/>
    <w:rsid w:val="006E0330"/>
    <w:rsid w:val="006E30DB"/>
    <w:rsid w:val="006E3126"/>
    <w:rsid w:val="006E3A36"/>
    <w:rsid w:val="006E68A9"/>
    <w:rsid w:val="006F1B40"/>
    <w:rsid w:val="006F2171"/>
    <w:rsid w:val="006F479D"/>
    <w:rsid w:val="006F47A9"/>
    <w:rsid w:val="006F6278"/>
    <w:rsid w:val="0070400F"/>
    <w:rsid w:val="00707B04"/>
    <w:rsid w:val="007130D7"/>
    <w:rsid w:val="007200A2"/>
    <w:rsid w:val="00720975"/>
    <w:rsid w:val="007227FD"/>
    <w:rsid w:val="00725946"/>
    <w:rsid w:val="007303AE"/>
    <w:rsid w:val="0073372A"/>
    <w:rsid w:val="00742FBE"/>
    <w:rsid w:val="0074407D"/>
    <w:rsid w:val="007560F0"/>
    <w:rsid w:val="007621C2"/>
    <w:rsid w:val="007671B3"/>
    <w:rsid w:val="007673D8"/>
    <w:rsid w:val="00771288"/>
    <w:rsid w:val="00771B7D"/>
    <w:rsid w:val="00777924"/>
    <w:rsid w:val="0078294D"/>
    <w:rsid w:val="007904BD"/>
    <w:rsid w:val="00790A35"/>
    <w:rsid w:val="00790D42"/>
    <w:rsid w:val="00791960"/>
    <w:rsid w:val="00792FD1"/>
    <w:rsid w:val="00796BA3"/>
    <w:rsid w:val="00797FC7"/>
    <w:rsid w:val="007A03CF"/>
    <w:rsid w:val="007A0815"/>
    <w:rsid w:val="007A2795"/>
    <w:rsid w:val="007A752E"/>
    <w:rsid w:val="007B0754"/>
    <w:rsid w:val="007B12F4"/>
    <w:rsid w:val="007B31E3"/>
    <w:rsid w:val="007B4EC2"/>
    <w:rsid w:val="007B5D1D"/>
    <w:rsid w:val="007C75C1"/>
    <w:rsid w:val="007D0A74"/>
    <w:rsid w:val="007D19BA"/>
    <w:rsid w:val="007D41F5"/>
    <w:rsid w:val="007D527A"/>
    <w:rsid w:val="007E01CE"/>
    <w:rsid w:val="007E2F1C"/>
    <w:rsid w:val="007E445F"/>
    <w:rsid w:val="007F1B01"/>
    <w:rsid w:val="007F21AC"/>
    <w:rsid w:val="00812F69"/>
    <w:rsid w:val="00813294"/>
    <w:rsid w:val="00826FA1"/>
    <w:rsid w:val="008349A8"/>
    <w:rsid w:val="00835991"/>
    <w:rsid w:val="00840ADC"/>
    <w:rsid w:val="008417D0"/>
    <w:rsid w:val="00842903"/>
    <w:rsid w:val="0084624F"/>
    <w:rsid w:val="00846872"/>
    <w:rsid w:val="00851B26"/>
    <w:rsid w:val="008522BE"/>
    <w:rsid w:val="00852914"/>
    <w:rsid w:val="00853B4A"/>
    <w:rsid w:val="00857B3B"/>
    <w:rsid w:val="0086406A"/>
    <w:rsid w:val="00873B84"/>
    <w:rsid w:val="00875E5D"/>
    <w:rsid w:val="00877EDB"/>
    <w:rsid w:val="00881069"/>
    <w:rsid w:val="00882073"/>
    <w:rsid w:val="00886177"/>
    <w:rsid w:val="008916CD"/>
    <w:rsid w:val="0089642E"/>
    <w:rsid w:val="008A581E"/>
    <w:rsid w:val="008A5A66"/>
    <w:rsid w:val="008A5BD5"/>
    <w:rsid w:val="008B6952"/>
    <w:rsid w:val="008C525B"/>
    <w:rsid w:val="008D3734"/>
    <w:rsid w:val="008D3981"/>
    <w:rsid w:val="008D4521"/>
    <w:rsid w:val="008D4956"/>
    <w:rsid w:val="008D7C0D"/>
    <w:rsid w:val="008E133F"/>
    <w:rsid w:val="008E4840"/>
    <w:rsid w:val="008F61C8"/>
    <w:rsid w:val="008F70A3"/>
    <w:rsid w:val="009011DC"/>
    <w:rsid w:val="009032E6"/>
    <w:rsid w:val="00905221"/>
    <w:rsid w:val="009064FF"/>
    <w:rsid w:val="00907CBA"/>
    <w:rsid w:val="00912D41"/>
    <w:rsid w:val="00914986"/>
    <w:rsid w:val="00914E81"/>
    <w:rsid w:val="00917ABB"/>
    <w:rsid w:val="00917B3B"/>
    <w:rsid w:val="00917CEA"/>
    <w:rsid w:val="00920787"/>
    <w:rsid w:val="00922AEE"/>
    <w:rsid w:val="00924935"/>
    <w:rsid w:val="00933488"/>
    <w:rsid w:val="009338D6"/>
    <w:rsid w:val="00935911"/>
    <w:rsid w:val="00943B1F"/>
    <w:rsid w:val="00943DA6"/>
    <w:rsid w:val="00950AF5"/>
    <w:rsid w:val="00953A20"/>
    <w:rsid w:val="009564F0"/>
    <w:rsid w:val="00967422"/>
    <w:rsid w:val="00974779"/>
    <w:rsid w:val="00975696"/>
    <w:rsid w:val="00976CC4"/>
    <w:rsid w:val="009778DF"/>
    <w:rsid w:val="00987731"/>
    <w:rsid w:val="009A054F"/>
    <w:rsid w:val="009A0782"/>
    <w:rsid w:val="009A367C"/>
    <w:rsid w:val="009A60F3"/>
    <w:rsid w:val="009A651A"/>
    <w:rsid w:val="009B0290"/>
    <w:rsid w:val="009C208E"/>
    <w:rsid w:val="009C356E"/>
    <w:rsid w:val="009C6679"/>
    <w:rsid w:val="009C72F5"/>
    <w:rsid w:val="009D4D5D"/>
    <w:rsid w:val="009D6603"/>
    <w:rsid w:val="009D79FD"/>
    <w:rsid w:val="009E255D"/>
    <w:rsid w:val="009F218F"/>
    <w:rsid w:val="00A017D4"/>
    <w:rsid w:val="00A07483"/>
    <w:rsid w:val="00A1189E"/>
    <w:rsid w:val="00A12215"/>
    <w:rsid w:val="00A12F37"/>
    <w:rsid w:val="00A15021"/>
    <w:rsid w:val="00A22396"/>
    <w:rsid w:val="00A2316E"/>
    <w:rsid w:val="00A25AFF"/>
    <w:rsid w:val="00A26A05"/>
    <w:rsid w:val="00A27417"/>
    <w:rsid w:val="00A316D5"/>
    <w:rsid w:val="00A32712"/>
    <w:rsid w:val="00A33460"/>
    <w:rsid w:val="00A410C5"/>
    <w:rsid w:val="00A41E89"/>
    <w:rsid w:val="00A44A4D"/>
    <w:rsid w:val="00A4636E"/>
    <w:rsid w:val="00A477F3"/>
    <w:rsid w:val="00A54735"/>
    <w:rsid w:val="00A56179"/>
    <w:rsid w:val="00A6303D"/>
    <w:rsid w:val="00A63EDE"/>
    <w:rsid w:val="00A6437A"/>
    <w:rsid w:val="00A64A96"/>
    <w:rsid w:val="00A65DA1"/>
    <w:rsid w:val="00A714F0"/>
    <w:rsid w:val="00A72C5A"/>
    <w:rsid w:val="00A74C5E"/>
    <w:rsid w:val="00A776AE"/>
    <w:rsid w:val="00A8043C"/>
    <w:rsid w:val="00A85F7D"/>
    <w:rsid w:val="00A90504"/>
    <w:rsid w:val="00A91640"/>
    <w:rsid w:val="00A939B2"/>
    <w:rsid w:val="00A96003"/>
    <w:rsid w:val="00A96F12"/>
    <w:rsid w:val="00AA0F5D"/>
    <w:rsid w:val="00AA0F90"/>
    <w:rsid w:val="00AA3113"/>
    <w:rsid w:val="00AA3F44"/>
    <w:rsid w:val="00AA461B"/>
    <w:rsid w:val="00AB166A"/>
    <w:rsid w:val="00AB1A2E"/>
    <w:rsid w:val="00AB27DC"/>
    <w:rsid w:val="00AB4AEB"/>
    <w:rsid w:val="00AB590F"/>
    <w:rsid w:val="00AB625C"/>
    <w:rsid w:val="00AB75D4"/>
    <w:rsid w:val="00AC1FA1"/>
    <w:rsid w:val="00AC316B"/>
    <w:rsid w:val="00AC3E5C"/>
    <w:rsid w:val="00AC54A2"/>
    <w:rsid w:val="00AD2BB7"/>
    <w:rsid w:val="00AD4499"/>
    <w:rsid w:val="00AD4C30"/>
    <w:rsid w:val="00AD7102"/>
    <w:rsid w:val="00AE4BED"/>
    <w:rsid w:val="00AE52E8"/>
    <w:rsid w:val="00AE7B8D"/>
    <w:rsid w:val="00AF2792"/>
    <w:rsid w:val="00AF7199"/>
    <w:rsid w:val="00AF7D60"/>
    <w:rsid w:val="00B01B7F"/>
    <w:rsid w:val="00B07C1B"/>
    <w:rsid w:val="00B15052"/>
    <w:rsid w:val="00B16219"/>
    <w:rsid w:val="00B26835"/>
    <w:rsid w:val="00B26B22"/>
    <w:rsid w:val="00B27278"/>
    <w:rsid w:val="00B3389D"/>
    <w:rsid w:val="00B341B4"/>
    <w:rsid w:val="00B3668E"/>
    <w:rsid w:val="00B427E6"/>
    <w:rsid w:val="00B42C6B"/>
    <w:rsid w:val="00B455FB"/>
    <w:rsid w:val="00B606C3"/>
    <w:rsid w:val="00B610BE"/>
    <w:rsid w:val="00B61B88"/>
    <w:rsid w:val="00B74418"/>
    <w:rsid w:val="00B77049"/>
    <w:rsid w:val="00B77D2C"/>
    <w:rsid w:val="00B83C1A"/>
    <w:rsid w:val="00B86EFC"/>
    <w:rsid w:val="00B87580"/>
    <w:rsid w:val="00B92B04"/>
    <w:rsid w:val="00B93128"/>
    <w:rsid w:val="00B96A0D"/>
    <w:rsid w:val="00BA49C6"/>
    <w:rsid w:val="00BA49E4"/>
    <w:rsid w:val="00BA4FE9"/>
    <w:rsid w:val="00BA5B21"/>
    <w:rsid w:val="00BA6099"/>
    <w:rsid w:val="00BB42D6"/>
    <w:rsid w:val="00BB5986"/>
    <w:rsid w:val="00BC0486"/>
    <w:rsid w:val="00BC15E6"/>
    <w:rsid w:val="00BC4B48"/>
    <w:rsid w:val="00BC5C5F"/>
    <w:rsid w:val="00BE13B5"/>
    <w:rsid w:val="00BE7444"/>
    <w:rsid w:val="00BF0F5A"/>
    <w:rsid w:val="00C01798"/>
    <w:rsid w:val="00C0366B"/>
    <w:rsid w:val="00C0778A"/>
    <w:rsid w:val="00C118F9"/>
    <w:rsid w:val="00C11A7C"/>
    <w:rsid w:val="00C20B0E"/>
    <w:rsid w:val="00C2365D"/>
    <w:rsid w:val="00C258BB"/>
    <w:rsid w:val="00C25F96"/>
    <w:rsid w:val="00C264AE"/>
    <w:rsid w:val="00C26C2C"/>
    <w:rsid w:val="00C26E90"/>
    <w:rsid w:val="00C270FE"/>
    <w:rsid w:val="00C3037C"/>
    <w:rsid w:val="00C35362"/>
    <w:rsid w:val="00C374FF"/>
    <w:rsid w:val="00C42DED"/>
    <w:rsid w:val="00C4652E"/>
    <w:rsid w:val="00C46E85"/>
    <w:rsid w:val="00C50F2B"/>
    <w:rsid w:val="00C5119F"/>
    <w:rsid w:val="00C51C0A"/>
    <w:rsid w:val="00C52BE9"/>
    <w:rsid w:val="00C575F2"/>
    <w:rsid w:val="00C6349E"/>
    <w:rsid w:val="00C761E7"/>
    <w:rsid w:val="00C774C0"/>
    <w:rsid w:val="00C77D7A"/>
    <w:rsid w:val="00C80465"/>
    <w:rsid w:val="00C81007"/>
    <w:rsid w:val="00C975D6"/>
    <w:rsid w:val="00CA0DF9"/>
    <w:rsid w:val="00CA4C21"/>
    <w:rsid w:val="00CB1032"/>
    <w:rsid w:val="00CB478F"/>
    <w:rsid w:val="00CB4E49"/>
    <w:rsid w:val="00CB5188"/>
    <w:rsid w:val="00CB51FD"/>
    <w:rsid w:val="00CB6C3A"/>
    <w:rsid w:val="00CC2A52"/>
    <w:rsid w:val="00CC2B73"/>
    <w:rsid w:val="00CC32B4"/>
    <w:rsid w:val="00CD3278"/>
    <w:rsid w:val="00CD6CCC"/>
    <w:rsid w:val="00CE10F0"/>
    <w:rsid w:val="00CE36DF"/>
    <w:rsid w:val="00CE6F10"/>
    <w:rsid w:val="00CE7AE4"/>
    <w:rsid w:val="00D00F40"/>
    <w:rsid w:val="00D00FAB"/>
    <w:rsid w:val="00D0187D"/>
    <w:rsid w:val="00D04E71"/>
    <w:rsid w:val="00D065FC"/>
    <w:rsid w:val="00D12E34"/>
    <w:rsid w:val="00D20869"/>
    <w:rsid w:val="00D3567B"/>
    <w:rsid w:val="00D364AA"/>
    <w:rsid w:val="00D3697E"/>
    <w:rsid w:val="00D53725"/>
    <w:rsid w:val="00D566D6"/>
    <w:rsid w:val="00D57E33"/>
    <w:rsid w:val="00D63CDA"/>
    <w:rsid w:val="00D65F85"/>
    <w:rsid w:val="00D727A1"/>
    <w:rsid w:val="00D84BCB"/>
    <w:rsid w:val="00D924ED"/>
    <w:rsid w:val="00DA20B9"/>
    <w:rsid w:val="00DA22E7"/>
    <w:rsid w:val="00DB22E4"/>
    <w:rsid w:val="00DB4B59"/>
    <w:rsid w:val="00DB721A"/>
    <w:rsid w:val="00DC478F"/>
    <w:rsid w:val="00DC52A8"/>
    <w:rsid w:val="00DD3903"/>
    <w:rsid w:val="00DE2E16"/>
    <w:rsid w:val="00DE38DC"/>
    <w:rsid w:val="00DE7555"/>
    <w:rsid w:val="00DF0F84"/>
    <w:rsid w:val="00DF6657"/>
    <w:rsid w:val="00DF74BB"/>
    <w:rsid w:val="00E11DDE"/>
    <w:rsid w:val="00E12576"/>
    <w:rsid w:val="00E237B4"/>
    <w:rsid w:val="00E243FA"/>
    <w:rsid w:val="00E24521"/>
    <w:rsid w:val="00E2533C"/>
    <w:rsid w:val="00E33263"/>
    <w:rsid w:val="00E33FC1"/>
    <w:rsid w:val="00E3531F"/>
    <w:rsid w:val="00E43657"/>
    <w:rsid w:val="00E45191"/>
    <w:rsid w:val="00E5010C"/>
    <w:rsid w:val="00E53809"/>
    <w:rsid w:val="00E55F8E"/>
    <w:rsid w:val="00E5746A"/>
    <w:rsid w:val="00E6006E"/>
    <w:rsid w:val="00E61DF0"/>
    <w:rsid w:val="00E65C4B"/>
    <w:rsid w:val="00E7153A"/>
    <w:rsid w:val="00E723C5"/>
    <w:rsid w:val="00E77FFC"/>
    <w:rsid w:val="00E82EE3"/>
    <w:rsid w:val="00E83BC7"/>
    <w:rsid w:val="00E94FFB"/>
    <w:rsid w:val="00E97939"/>
    <w:rsid w:val="00EA3DE4"/>
    <w:rsid w:val="00EA447F"/>
    <w:rsid w:val="00EA6EDB"/>
    <w:rsid w:val="00EB0209"/>
    <w:rsid w:val="00EB34E3"/>
    <w:rsid w:val="00EC6AB0"/>
    <w:rsid w:val="00ED4756"/>
    <w:rsid w:val="00EE076E"/>
    <w:rsid w:val="00EF382E"/>
    <w:rsid w:val="00EF7A1E"/>
    <w:rsid w:val="00F013BB"/>
    <w:rsid w:val="00F021EF"/>
    <w:rsid w:val="00F054D4"/>
    <w:rsid w:val="00F10FDD"/>
    <w:rsid w:val="00F11AB1"/>
    <w:rsid w:val="00F13010"/>
    <w:rsid w:val="00F13E67"/>
    <w:rsid w:val="00F1553E"/>
    <w:rsid w:val="00F211CB"/>
    <w:rsid w:val="00F22116"/>
    <w:rsid w:val="00F24690"/>
    <w:rsid w:val="00F258F1"/>
    <w:rsid w:val="00F31964"/>
    <w:rsid w:val="00F35F3C"/>
    <w:rsid w:val="00F407EB"/>
    <w:rsid w:val="00F4096B"/>
    <w:rsid w:val="00F41C7E"/>
    <w:rsid w:val="00F43082"/>
    <w:rsid w:val="00F50DB0"/>
    <w:rsid w:val="00F521F1"/>
    <w:rsid w:val="00F52477"/>
    <w:rsid w:val="00F53ECE"/>
    <w:rsid w:val="00F55262"/>
    <w:rsid w:val="00F62275"/>
    <w:rsid w:val="00F636A8"/>
    <w:rsid w:val="00F733CB"/>
    <w:rsid w:val="00F778D4"/>
    <w:rsid w:val="00F91664"/>
    <w:rsid w:val="00F91666"/>
    <w:rsid w:val="00F918D2"/>
    <w:rsid w:val="00F931C7"/>
    <w:rsid w:val="00F94DE6"/>
    <w:rsid w:val="00F95B2A"/>
    <w:rsid w:val="00FA0206"/>
    <w:rsid w:val="00FB29EC"/>
    <w:rsid w:val="00FB40F5"/>
    <w:rsid w:val="00FB5655"/>
    <w:rsid w:val="00FB62D4"/>
    <w:rsid w:val="00FC04DC"/>
    <w:rsid w:val="00FC2B6F"/>
    <w:rsid w:val="00FD21C6"/>
    <w:rsid w:val="00FD2335"/>
    <w:rsid w:val="00FD72DE"/>
    <w:rsid w:val="00FD7CB9"/>
    <w:rsid w:val="00FE07A8"/>
    <w:rsid w:val="00FE23E1"/>
    <w:rsid w:val="00FE28F6"/>
    <w:rsid w:val="00FF07A6"/>
    <w:rsid w:val="00FF36AF"/>
    <w:rsid w:val="00FF5454"/>
    <w:rsid w:val="00FF63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96F12"/>
    <w:rPr>
      <w:sz w:val="24"/>
      <w:szCs w:val="24"/>
    </w:rPr>
  </w:style>
  <w:style w:type="paragraph" w:styleId="1">
    <w:name w:val="heading 1"/>
    <w:basedOn w:val="a0"/>
    <w:next w:val="a0"/>
    <w:link w:val="10"/>
    <w:uiPriority w:val="99"/>
    <w:qFormat/>
    <w:rsid w:val="00A96F12"/>
    <w:pPr>
      <w:keepNext/>
      <w:widowControl w:val="0"/>
      <w:suppressAutoHyphens/>
      <w:spacing w:before="60"/>
      <w:ind w:left="-180"/>
      <w:jc w:val="both"/>
      <w:outlineLvl w:val="0"/>
    </w:pPr>
    <w:rPr>
      <w:szCs w:val="28"/>
    </w:rPr>
  </w:style>
  <w:style w:type="paragraph" w:styleId="2">
    <w:name w:val="heading 2"/>
    <w:basedOn w:val="a0"/>
    <w:next w:val="a0"/>
    <w:link w:val="20"/>
    <w:uiPriority w:val="99"/>
    <w:qFormat/>
    <w:rsid w:val="00A96F12"/>
    <w:pPr>
      <w:keepNext/>
      <w:numPr>
        <w:numId w:val="1"/>
      </w:numPr>
      <w:spacing w:line="360" w:lineRule="auto"/>
      <w:jc w:val="center"/>
      <w:outlineLvl w:val="1"/>
    </w:pPr>
    <w:rPr>
      <w:b/>
      <w:bCs/>
      <w:szCs w:val="20"/>
    </w:rPr>
  </w:style>
  <w:style w:type="paragraph" w:styleId="4">
    <w:name w:val="heading 4"/>
    <w:basedOn w:val="a0"/>
    <w:next w:val="a0"/>
    <w:link w:val="40"/>
    <w:uiPriority w:val="99"/>
    <w:qFormat/>
    <w:rsid w:val="00A96F12"/>
    <w:pPr>
      <w:keepNext/>
      <w:overflowPunct w:val="0"/>
      <w:spacing w:before="240" w:after="240"/>
      <w:ind w:firstLine="709"/>
      <w:jc w:val="both"/>
      <w:outlineLvl w:val="3"/>
    </w:pPr>
    <w:rPr>
      <w:b/>
      <w:bCs/>
    </w:rPr>
  </w:style>
  <w:style w:type="paragraph" w:styleId="5">
    <w:name w:val="heading 5"/>
    <w:basedOn w:val="a0"/>
    <w:next w:val="a0"/>
    <w:link w:val="50"/>
    <w:uiPriority w:val="99"/>
    <w:qFormat/>
    <w:rsid w:val="00A96F12"/>
    <w:pPr>
      <w:keepNext/>
      <w:overflowPunct w:val="0"/>
      <w:spacing w:before="240" w:after="240"/>
      <w:ind w:firstLine="709"/>
      <w:outlineLvl w:val="4"/>
    </w:pPr>
    <w:rPr>
      <w:b/>
      <w:b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F50DB0"/>
    <w:rPr>
      <w:rFonts w:ascii="Cambria" w:hAnsi="Cambria" w:cs="Times New Roman"/>
      <w:b/>
      <w:bCs/>
      <w:kern w:val="32"/>
      <w:sz w:val="32"/>
      <w:szCs w:val="32"/>
    </w:rPr>
  </w:style>
  <w:style w:type="character" w:customStyle="1" w:styleId="20">
    <w:name w:val="Заголовок 2 Знак"/>
    <w:basedOn w:val="a1"/>
    <w:link w:val="2"/>
    <w:uiPriority w:val="99"/>
    <w:semiHidden/>
    <w:locked/>
    <w:rsid w:val="00F50DB0"/>
    <w:rPr>
      <w:rFonts w:ascii="Cambria" w:hAnsi="Cambria" w:cs="Times New Roman"/>
      <w:b/>
      <w:bCs/>
      <w:i/>
      <w:iCs/>
      <w:sz w:val="28"/>
      <w:szCs w:val="28"/>
    </w:rPr>
  </w:style>
  <w:style w:type="character" w:customStyle="1" w:styleId="40">
    <w:name w:val="Заголовок 4 Знак"/>
    <w:basedOn w:val="a1"/>
    <w:link w:val="4"/>
    <w:uiPriority w:val="99"/>
    <w:semiHidden/>
    <w:locked/>
    <w:rsid w:val="00F50DB0"/>
    <w:rPr>
      <w:rFonts w:ascii="Calibri" w:hAnsi="Calibri" w:cs="Times New Roman"/>
      <w:b/>
      <w:bCs/>
      <w:sz w:val="28"/>
      <w:szCs w:val="28"/>
    </w:rPr>
  </w:style>
  <w:style w:type="character" w:customStyle="1" w:styleId="50">
    <w:name w:val="Заголовок 5 Знак"/>
    <w:basedOn w:val="a1"/>
    <w:link w:val="5"/>
    <w:uiPriority w:val="99"/>
    <w:semiHidden/>
    <w:locked/>
    <w:rsid w:val="00F50DB0"/>
    <w:rPr>
      <w:rFonts w:ascii="Calibri" w:hAnsi="Calibri" w:cs="Times New Roman"/>
      <w:b/>
      <w:bCs/>
      <w:i/>
      <w:iCs/>
      <w:sz w:val="26"/>
      <w:szCs w:val="26"/>
    </w:rPr>
  </w:style>
  <w:style w:type="paragraph" w:customStyle="1" w:styleId="21">
    <w:name w:val="Заголовок 2 Статьи Контракта"/>
    <w:basedOn w:val="2"/>
    <w:uiPriority w:val="99"/>
    <w:rsid w:val="00A96F12"/>
    <w:pPr>
      <w:keepNext w:val="0"/>
      <w:numPr>
        <w:numId w:val="0"/>
      </w:numPr>
      <w:tabs>
        <w:tab w:val="left" w:pos="1985"/>
        <w:tab w:val="left" w:pos="9356"/>
      </w:tabs>
      <w:spacing w:before="120" w:after="120" w:line="240" w:lineRule="auto"/>
      <w:ind w:left="2880" w:hanging="1985"/>
      <w:jc w:val="left"/>
    </w:pPr>
    <w:rPr>
      <w:b w:val="0"/>
      <w:bCs w:val="0"/>
      <w:smallCaps/>
      <w:sz w:val="26"/>
    </w:rPr>
  </w:style>
  <w:style w:type="paragraph" w:styleId="a4">
    <w:name w:val="Body Text"/>
    <w:basedOn w:val="a0"/>
    <w:link w:val="11"/>
    <w:uiPriority w:val="99"/>
    <w:semiHidden/>
    <w:rsid w:val="00A96F12"/>
    <w:pPr>
      <w:jc w:val="both"/>
    </w:pPr>
    <w:rPr>
      <w:szCs w:val="20"/>
    </w:rPr>
  </w:style>
  <w:style w:type="character" w:customStyle="1" w:styleId="11">
    <w:name w:val="Основной текст Знак1"/>
    <w:basedOn w:val="a1"/>
    <w:link w:val="a4"/>
    <w:uiPriority w:val="99"/>
    <w:locked/>
    <w:rsid w:val="005536CE"/>
    <w:rPr>
      <w:rFonts w:cs="Times New Roman"/>
      <w:sz w:val="24"/>
      <w:lang w:val="ru-RU" w:eastAsia="ru-RU" w:bidi="ar-SA"/>
    </w:rPr>
  </w:style>
  <w:style w:type="paragraph" w:styleId="a5">
    <w:name w:val="Body Text Indent"/>
    <w:basedOn w:val="a0"/>
    <w:link w:val="a6"/>
    <w:semiHidden/>
    <w:rsid w:val="00A96F12"/>
    <w:pPr>
      <w:ind w:firstLine="284"/>
      <w:jc w:val="both"/>
    </w:pPr>
    <w:rPr>
      <w:b/>
      <w:szCs w:val="20"/>
    </w:rPr>
  </w:style>
  <w:style w:type="character" w:customStyle="1" w:styleId="a6">
    <w:name w:val="Основной текст с отступом Знак"/>
    <w:basedOn w:val="a1"/>
    <w:link w:val="a5"/>
    <w:semiHidden/>
    <w:locked/>
    <w:rsid w:val="00BF0F5A"/>
    <w:rPr>
      <w:rFonts w:cs="Times New Roman"/>
      <w:b/>
      <w:sz w:val="24"/>
    </w:rPr>
  </w:style>
  <w:style w:type="paragraph" w:customStyle="1" w:styleId="12">
    <w:name w:val="Стандарт1"/>
    <w:basedOn w:val="a0"/>
    <w:uiPriority w:val="99"/>
    <w:rsid w:val="00A96F12"/>
    <w:pPr>
      <w:tabs>
        <w:tab w:val="left" w:pos="1985"/>
      </w:tabs>
      <w:spacing w:before="120" w:after="120"/>
      <w:ind w:left="1985" w:hanging="1985"/>
      <w:jc w:val="both"/>
    </w:pPr>
    <w:rPr>
      <w:sz w:val="26"/>
      <w:szCs w:val="20"/>
    </w:rPr>
  </w:style>
  <w:style w:type="paragraph" w:styleId="3">
    <w:name w:val="Body Text Indent 3"/>
    <w:basedOn w:val="a0"/>
    <w:link w:val="30"/>
    <w:uiPriority w:val="99"/>
    <w:semiHidden/>
    <w:rsid w:val="00A96F12"/>
    <w:pPr>
      <w:ind w:firstLine="284"/>
    </w:pPr>
    <w:rPr>
      <w:b/>
      <w:szCs w:val="20"/>
    </w:rPr>
  </w:style>
  <w:style w:type="character" w:customStyle="1" w:styleId="BodyTextIndent3Char">
    <w:name w:val="Body Text Indent 3 Char"/>
    <w:basedOn w:val="a1"/>
    <w:link w:val="3"/>
    <w:uiPriority w:val="99"/>
    <w:semiHidden/>
    <w:locked/>
    <w:rsid w:val="00F50DB0"/>
    <w:rPr>
      <w:rFonts w:cs="Times New Roman"/>
      <w:sz w:val="16"/>
      <w:szCs w:val="16"/>
    </w:rPr>
  </w:style>
  <w:style w:type="paragraph" w:styleId="22">
    <w:name w:val="Body Text Indent 2"/>
    <w:basedOn w:val="a0"/>
    <w:link w:val="23"/>
    <w:uiPriority w:val="99"/>
    <w:semiHidden/>
    <w:rsid w:val="00A96F12"/>
    <w:pPr>
      <w:ind w:firstLine="708"/>
      <w:jc w:val="both"/>
    </w:pPr>
    <w:rPr>
      <w:b/>
      <w:szCs w:val="20"/>
    </w:rPr>
  </w:style>
  <w:style w:type="character" w:customStyle="1" w:styleId="23">
    <w:name w:val="Основной текст с отступом 2 Знак"/>
    <w:basedOn w:val="a1"/>
    <w:link w:val="22"/>
    <w:uiPriority w:val="99"/>
    <w:semiHidden/>
    <w:locked/>
    <w:rsid w:val="00F50DB0"/>
    <w:rPr>
      <w:rFonts w:cs="Times New Roman"/>
      <w:sz w:val="24"/>
      <w:szCs w:val="24"/>
    </w:rPr>
  </w:style>
  <w:style w:type="paragraph" w:styleId="31">
    <w:name w:val="Body Text 3"/>
    <w:basedOn w:val="a0"/>
    <w:link w:val="32"/>
    <w:semiHidden/>
    <w:rsid w:val="00A96F12"/>
    <w:rPr>
      <w:sz w:val="22"/>
      <w:szCs w:val="20"/>
    </w:rPr>
  </w:style>
  <w:style w:type="character" w:customStyle="1" w:styleId="32">
    <w:name w:val="Основной текст 3 Знак"/>
    <w:basedOn w:val="a1"/>
    <w:link w:val="31"/>
    <w:uiPriority w:val="99"/>
    <w:semiHidden/>
    <w:locked/>
    <w:rsid w:val="00F50DB0"/>
    <w:rPr>
      <w:rFonts w:cs="Times New Roman"/>
      <w:sz w:val="16"/>
      <w:szCs w:val="16"/>
    </w:rPr>
  </w:style>
  <w:style w:type="paragraph" w:styleId="a7">
    <w:name w:val="Plain Text"/>
    <w:basedOn w:val="a0"/>
    <w:link w:val="a8"/>
    <w:uiPriority w:val="99"/>
    <w:semiHidden/>
    <w:rsid w:val="00A96F12"/>
    <w:rPr>
      <w:rFonts w:ascii="Courier New" w:hAnsi="Courier New"/>
      <w:sz w:val="20"/>
      <w:szCs w:val="20"/>
    </w:rPr>
  </w:style>
  <w:style w:type="character" w:customStyle="1" w:styleId="a8">
    <w:name w:val="Текст Знак"/>
    <w:basedOn w:val="a1"/>
    <w:link w:val="a7"/>
    <w:uiPriority w:val="99"/>
    <w:semiHidden/>
    <w:locked/>
    <w:rsid w:val="00F50DB0"/>
    <w:rPr>
      <w:rFonts w:ascii="Courier New" w:hAnsi="Courier New" w:cs="Courier New"/>
      <w:sz w:val="20"/>
      <w:szCs w:val="20"/>
    </w:rPr>
  </w:style>
  <w:style w:type="paragraph" w:styleId="a9">
    <w:name w:val="Balloon Text"/>
    <w:basedOn w:val="a0"/>
    <w:link w:val="aa"/>
    <w:uiPriority w:val="99"/>
    <w:semiHidden/>
    <w:rsid w:val="00A96F12"/>
    <w:rPr>
      <w:rFonts w:ascii="Tahoma" w:hAnsi="Tahoma" w:cs="Tahoma"/>
      <w:sz w:val="16"/>
      <w:szCs w:val="16"/>
    </w:rPr>
  </w:style>
  <w:style w:type="character" w:customStyle="1" w:styleId="aa">
    <w:name w:val="Текст выноски Знак"/>
    <w:basedOn w:val="a1"/>
    <w:link w:val="a9"/>
    <w:uiPriority w:val="99"/>
    <w:semiHidden/>
    <w:locked/>
    <w:rsid w:val="00F50DB0"/>
    <w:rPr>
      <w:rFonts w:cs="Times New Roman"/>
      <w:sz w:val="2"/>
    </w:rPr>
  </w:style>
  <w:style w:type="character" w:styleId="ab">
    <w:name w:val="page number"/>
    <w:basedOn w:val="a1"/>
    <w:uiPriority w:val="99"/>
    <w:semiHidden/>
    <w:rsid w:val="00A96F12"/>
    <w:rPr>
      <w:rFonts w:cs="Times New Roman"/>
    </w:rPr>
  </w:style>
  <w:style w:type="paragraph" w:customStyle="1" w:styleId="310">
    <w:name w:val="Основной текст с отступом 31"/>
    <w:basedOn w:val="a0"/>
    <w:uiPriority w:val="99"/>
    <w:rsid w:val="00A96F12"/>
    <w:pPr>
      <w:tabs>
        <w:tab w:val="left" w:pos="709"/>
        <w:tab w:val="left" w:pos="993"/>
      </w:tabs>
      <w:spacing w:before="120" w:after="120"/>
      <w:ind w:left="993" w:hanging="993"/>
      <w:jc w:val="both"/>
    </w:pPr>
    <w:rPr>
      <w:szCs w:val="20"/>
    </w:rPr>
  </w:style>
  <w:style w:type="paragraph" w:customStyle="1" w:styleId="210">
    <w:name w:val="Основной текст с отступом 21"/>
    <w:basedOn w:val="a0"/>
    <w:uiPriority w:val="99"/>
    <w:rsid w:val="00A96F12"/>
    <w:pPr>
      <w:tabs>
        <w:tab w:val="left" w:pos="709"/>
      </w:tabs>
      <w:spacing w:before="120" w:after="120"/>
      <w:ind w:left="709" w:hanging="709"/>
      <w:jc w:val="both"/>
    </w:pPr>
    <w:rPr>
      <w:szCs w:val="20"/>
    </w:rPr>
  </w:style>
  <w:style w:type="paragraph" w:styleId="ac">
    <w:name w:val="Block Text"/>
    <w:basedOn w:val="a0"/>
    <w:uiPriority w:val="99"/>
    <w:semiHidden/>
    <w:rsid w:val="00A96F12"/>
    <w:pPr>
      <w:ind w:left="-5220" w:right="-105"/>
      <w:jc w:val="both"/>
    </w:pPr>
    <w:rPr>
      <w:i/>
      <w:iCs/>
    </w:rPr>
  </w:style>
  <w:style w:type="paragraph" w:customStyle="1" w:styleId="211">
    <w:name w:val="Основной текст 21"/>
    <w:basedOn w:val="a0"/>
    <w:uiPriority w:val="99"/>
    <w:rsid w:val="00A96F12"/>
    <w:pPr>
      <w:spacing w:before="120" w:after="120"/>
      <w:ind w:firstLine="680"/>
      <w:jc w:val="both"/>
    </w:pPr>
    <w:rPr>
      <w:szCs w:val="20"/>
    </w:rPr>
  </w:style>
  <w:style w:type="paragraph" w:styleId="ad">
    <w:name w:val="header"/>
    <w:basedOn w:val="a0"/>
    <w:link w:val="ae"/>
    <w:uiPriority w:val="99"/>
    <w:semiHidden/>
    <w:rsid w:val="00A96F12"/>
    <w:pPr>
      <w:tabs>
        <w:tab w:val="center" w:pos="4677"/>
        <w:tab w:val="right" w:pos="9355"/>
      </w:tabs>
    </w:pPr>
  </w:style>
  <w:style w:type="character" w:customStyle="1" w:styleId="ae">
    <w:name w:val="Верхний колонтитул Знак"/>
    <w:basedOn w:val="a1"/>
    <w:link w:val="ad"/>
    <w:uiPriority w:val="99"/>
    <w:semiHidden/>
    <w:locked/>
    <w:rsid w:val="00F50DB0"/>
    <w:rPr>
      <w:rFonts w:cs="Times New Roman"/>
      <w:sz w:val="24"/>
      <w:szCs w:val="24"/>
    </w:rPr>
  </w:style>
  <w:style w:type="paragraph" w:styleId="af">
    <w:name w:val="footer"/>
    <w:basedOn w:val="a0"/>
    <w:link w:val="af0"/>
    <w:uiPriority w:val="99"/>
    <w:semiHidden/>
    <w:rsid w:val="00A96F12"/>
    <w:pPr>
      <w:tabs>
        <w:tab w:val="center" w:pos="4677"/>
        <w:tab w:val="right" w:pos="9355"/>
      </w:tabs>
    </w:pPr>
  </w:style>
  <w:style w:type="character" w:customStyle="1" w:styleId="af0">
    <w:name w:val="Нижний колонтитул Знак"/>
    <w:basedOn w:val="a1"/>
    <w:link w:val="af"/>
    <w:uiPriority w:val="99"/>
    <w:semiHidden/>
    <w:locked/>
    <w:rsid w:val="00F50DB0"/>
    <w:rPr>
      <w:rFonts w:cs="Times New Roman"/>
      <w:sz w:val="24"/>
      <w:szCs w:val="24"/>
    </w:rPr>
  </w:style>
  <w:style w:type="character" w:styleId="af1">
    <w:name w:val="annotation reference"/>
    <w:basedOn w:val="a1"/>
    <w:uiPriority w:val="99"/>
    <w:semiHidden/>
    <w:rsid w:val="00A96F12"/>
    <w:rPr>
      <w:rFonts w:cs="Times New Roman"/>
      <w:sz w:val="16"/>
      <w:szCs w:val="16"/>
    </w:rPr>
  </w:style>
  <w:style w:type="paragraph" w:styleId="af2">
    <w:name w:val="annotation text"/>
    <w:basedOn w:val="a0"/>
    <w:link w:val="af3"/>
    <w:uiPriority w:val="99"/>
    <w:semiHidden/>
    <w:rsid w:val="00A96F12"/>
    <w:rPr>
      <w:sz w:val="20"/>
      <w:szCs w:val="20"/>
    </w:rPr>
  </w:style>
  <w:style w:type="character" w:customStyle="1" w:styleId="af3">
    <w:name w:val="Текст примечания Знак"/>
    <w:basedOn w:val="a1"/>
    <w:link w:val="af2"/>
    <w:uiPriority w:val="99"/>
    <w:semiHidden/>
    <w:locked/>
    <w:rsid w:val="00F50DB0"/>
    <w:rPr>
      <w:rFonts w:cs="Times New Roman"/>
      <w:sz w:val="20"/>
      <w:szCs w:val="20"/>
    </w:rPr>
  </w:style>
  <w:style w:type="paragraph" w:styleId="af4">
    <w:name w:val="annotation subject"/>
    <w:basedOn w:val="af2"/>
    <w:next w:val="af2"/>
    <w:link w:val="af5"/>
    <w:uiPriority w:val="99"/>
    <w:semiHidden/>
    <w:rsid w:val="00A96F12"/>
    <w:rPr>
      <w:b/>
      <w:bCs/>
    </w:rPr>
  </w:style>
  <w:style w:type="character" w:customStyle="1" w:styleId="af5">
    <w:name w:val="Тема примечания Знак"/>
    <w:basedOn w:val="af3"/>
    <w:link w:val="af4"/>
    <w:uiPriority w:val="99"/>
    <w:semiHidden/>
    <w:locked/>
    <w:rsid w:val="00F50DB0"/>
    <w:rPr>
      <w:b/>
      <w:bCs/>
    </w:rPr>
  </w:style>
  <w:style w:type="paragraph" w:customStyle="1" w:styleId="24">
    <w:name w:val="овной текст с отступом 2"/>
    <w:basedOn w:val="a0"/>
    <w:uiPriority w:val="99"/>
    <w:rsid w:val="00A96F12"/>
    <w:pPr>
      <w:widowControl w:val="0"/>
      <w:tabs>
        <w:tab w:val="left" w:pos="709"/>
      </w:tabs>
      <w:spacing w:before="120" w:after="120"/>
      <w:ind w:left="709" w:hanging="709"/>
      <w:jc w:val="both"/>
    </w:pPr>
    <w:rPr>
      <w:szCs w:val="20"/>
    </w:rPr>
  </w:style>
  <w:style w:type="paragraph" w:styleId="25">
    <w:name w:val="Body Text 2"/>
    <w:basedOn w:val="a0"/>
    <w:link w:val="26"/>
    <w:uiPriority w:val="99"/>
    <w:semiHidden/>
    <w:rsid w:val="00A96F12"/>
    <w:pPr>
      <w:jc w:val="both"/>
    </w:pPr>
    <w:rPr>
      <w:rFonts w:ascii="Arial" w:hAnsi="Arial"/>
      <w:szCs w:val="20"/>
    </w:rPr>
  </w:style>
  <w:style w:type="character" w:customStyle="1" w:styleId="26">
    <w:name w:val="Основной текст 2 Знак"/>
    <w:basedOn w:val="a1"/>
    <w:link w:val="25"/>
    <w:uiPriority w:val="99"/>
    <w:semiHidden/>
    <w:locked/>
    <w:rsid w:val="00F50DB0"/>
    <w:rPr>
      <w:rFonts w:cs="Times New Roman"/>
      <w:sz w:val="24"/>
      <w:szCs w:val="24"/>
    </w:rPr>
  </w:style>
  <w:style w:type="paragraph" w:customStyle="1" w:styleId="af6">
    <w:name w:val="Знак Знак Знак Знак Знак Знак Знак"/>
    <w:basedOn w:val="a0"/>
    <w:uiPriority w:val="99"/>
    <w:rsid w:val="00A96F12"/>
    <w:pPr>
      <w:spacing w:after="160" w:line="240" w:lineRule="exact"/>
    </w:pPr>
    <w:rPr>
      <w:rFonts w:ascii="Verdana" w:hAnsi="Verdana"/>
      <w:sz w:val="20"/>
      <w:szCs w:val="20"/>
      <w:lang w:val="en-US" w:eastAsia="en-US"/>
    </w:rPr>
  </w:style>
  <w:style w:type="paragraph" w:customStyle="1" w:styleId="rrr">
    <w:name w:val="_ _rrўrЄ"/>
    <w:uiPriority w:val="99"/>
    <w:rsid w:val="00A96F12"/>
    <w:pPr>
      <w:keepNext/>
      <w:spacing w:after="240" w:line="340" w:lineRule="exact"/>
      <w:jc w:val="both"/>
    </w:pPr>
    <w:rPr>
      <w:rFonts w:ascii="Courier" w:hAnsi="Courier"/>
      <w:sz w:val="24"/>
    </w:rPr>
  </w:style>
  <w:style w:type="character" w:customStyle="1" w:styleId="af7">
    <w:name w:val="Основной текст Знак Знак Знак"/>
    <w:aliases w:val="Основной текст Знак Знак1,Знак Знак Знак"/>
    <w:basedOn w:val="a1"/>
    <w:uiPriority w:val="99"/>
    <w:rsid w:val="00A96F12"/>
    <w:rPr>
      <w:rFonts w:cs="Times New Roman"/>
      <w:b/>
      <w:bCs/>
      <w:lang w:val="ru-RU" w:eastAsia="ru-RU" w:bidi="ar-SA"/>
    </w:rPr>
  </w:style>
  <w:style w:type="character" w:styleId="af8">
    <w:name w:val="line number"/>
    <w:basedOn w:val="a1"/>
    <w:uiPriority w:val="99"/>
    <w:semiHidden/>
    <w:rsid w:val="00A96F12"/>
    <w:rPr>
      <w:rFonts w:cs="Times New Roman"/>
    </w:rPr>
  </w:style>
  <w:style w:type="paragraph" w:styleId="a">
    <w:name w:val="List"/>
    <w:basedOn w:val="a0"/>
    <w:uiPriority w:val="99"/>
    <w:semiHidden/>
    <w:rsid w:val="00A96F12"/>
    <w:pPr>
      <w:widowControl w:val="0"/>
      <w:numPr>
        <w:ilvl w:val="1"/>
        <w:numId w:val="16"/>
      </w:numPr>
      <w:overflowPunct w:val="0"/>
      <w:autoSpaceDE w:val="0"/>
      <w:autoSpaceDN w:val="0"/>
      <w:adjustRightInd w:val="0"/>
    </w:pPr>
    <w:rPr>
      <w:kern w:val="28"/>
      <w:sz w:val="20"/>
      <w:szCs w:val="20"/>
    </w:rPr>
  </w:style>
  <w:style w:type="paragraph" w:styleId="af9">
    <w:name w:val="Title"/>
    <w:basedOn w:val="a0"/>
    <w:link w:val="afa"/>
    <w:uiPriority w:val="99"/>
    <w:qFormat/>
    <w:rsid w:val="00A96F12"/>
    <w:pPr>
      <w:jc w:val="center"/>
    </w:pPr>
    <w:rPr>
      <w:b/>
      <w:bCs/>
    </w:rPr>
  </w:style>
  <w:style w:type="character" w:customStyle="1" w:styleId="afa">
    <w:name w:val="Название Знак"/>
    <w:basedOn w:val="a1"/>
    <w:link w:val="af9"/>
    <w:uiPriority w:val="99"/>
    <w:locked/>
    <w:rsid w:val="00F50DB0"/>
    <w:rPr>
      <w:rFonts w:ascii="Cambria" w:hAnsi="Cambria" w:cs="Times New Roman"/>
      <w:b/>
      <w:bCs/>
      <w:kern w:val="28"/>
      <w:sz w:val="32"/>
      <w:szCs w:val="32"/>
    </w:rPr>
  </w:style>
  <w:style w:type="paragraph" w:customStyle="1" w:styleId="1-3">
    <w:name w:val="Текст1-3"/>
    <w:basedOn w:val="a0"/>
    <w:uiPriority w:val="99"/>
    <w:rsid w:val="00A96F12"/>
    <w:pPr>
      <w:spacing w:after="60" w:line="288" w:lineRule="auto"/>
      <w:ind w:firstLine="709"/>
      <w:jc w:val="both"/>
    </w:pPr>
    <w:rPr>
      <w:rFonts w:ascii="Times New Roman CYR" w:hAnsi="Times New Roman CYR"/>
      <w:szCs w:val="20"/>
    </w:rPr>
  </w:style>
  <w:style w:type="paragraph" w:styleId="HTML">
    <w:name w:val="HTML Preformatted"/>
    <w:basedOn w:val="a0"/>
    <w:link w:val="HTML1"/>
    <w:uiPriority w:val="99"/>
    <w:semiHidden/>
    <w:rsid w:val="00A96F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1"/>
    <w:link w:val="HTML"/>
    <w:uiPriority w:val="99"/>
    <w:semiHidden/>
    <w:locked/>
    <w:rsid w:val="00F50DB0"/>
    <w:rPr>
      <w:rFonts w:ascii="Courier New" w:hAnsi="Courier New" w:cs="Courier New"/>
      <w:sz w:val="20"/>
      <w:szCs w:val="20"/>
    </w:rPr>
  </w:style>
  <w:style w:type="character" w:customStyle="1" w:styleId="HTML0">
    <w:name w:val="Стандартный HTML Знак"/>
    <w:basedOn w:val="a1"/>
    <w:uiPriority w:val="99"/>
    <w:rsid w:val="00A96F12"/>
    <w:rPr>
      <w:rFonts w:ascii="Courier New" w:hAnsi="Courier New" w:cs="Courier New"/>
    </w:rPr>
  </w:style>
  <w:style w:type="character" w:customStyle="1" w:styleId="afb">
    <w:name w:val="Основной текст Знак"/>
    <w:basedOn w:val="a1"/>
    <w:uiPriority w:val="99"/>
    <w:rsid w:val="00A96F12"/>
    <w:rPr>
      <w:rFonts w:cs="Times New Roman"/>
      <w:sz w:val="24"/>
    </w:rPr>
  </w:style>
  <w:style w:type="paragraph" w:customStyle="1" w:styleId="ConsPlusTitle">
    <w:name w:val="ConsPlusTitle"/>
    <w:uiPriority w:val="99"/>
    <w:rsid w:val="00FE07A8"/>
    <w:pPr>
      <w:autoSpaceDE w:val="0"/>
      <w:autoSpaceDN w:val="0"/>
      <w:adjustRightInd w:val="0"/>
    </w:pPr>
    <w:rPr>
      <w:rFonts w:ascii="Arial" w:hAnsi="Arial" w:cs="Arial"/>
      <w:b/>
      <w:bCs/>
    </w:rPr>
  </w:style>
  <w:style w:type="character" w:styleId="afc">
    <w:name w:val="Hyperlink"/>
    <w:basedOn w:val="a1"/>
    <w:uiPriority w:val="99"/>
    <w:rsid w:val="00AB27DC"/>
    <w:rPr>
      <w:rFonts w:cs="Times New Roman"/>
      <w:color w:val="0000FF"/>
      <w:u w:val="single"/>
    </w:rPr>
  </w:style>
  <w:style w:type="paragraph" w:customStyle="1" w:styleId="13">
    <w:name w:val="Знак Знак Знак1 Знак Знак Знак Знак"/>
    <w:basedOn w:val="a0"/>
    <w:uiPriority w:val="99"/>
    <w:rsid w:val="006B5501"/>
    <w:pPr>
      <w:widowControl w:val="0"/>
      <w:adjustRightInd w:val="0"/>
      <w:spacing w:after="160" w:line="240" w:lineRule="exact"/>
      <w:jc w:val="right"/>
    </w:pPr>
    <w:rPr>
      <w:sz w:val="20"/>
      <w:szCs w:val="20"/>
      <w:lang w:val="en-GB" w:eastAsia="en-US"/>
    </w:rPr>
  </w:style>
  <w:style w:type="paragraph" w:styleId="afd">
    <w:name w:val="Document Map"/>
    <w:basedOn w:val="a0"/>
    <w:link w:val="afe"/>
    <w:uiPriority w:val="99"/>
    <w:semiHidden/>
    <w:rsid w:val="00A1189E"/>
    <w:pPr>
      <w:shd w:val="clear" w:color="auto" w:fill="000080"/>
    </w:pPr>
    <w:rPr>
      <w:rFonts w:ascii="Tahoma" w:hAnsi="Tahoma" w:cs="Tahoma"/>
      <w:sz w:val="20"/>
      <w:szCs w:val="20"/>
    </w:rPr>
  </w:style>
  <w:style w:type="character" w:customStyle="1" w:styleId="afe">
    <w:name w:val="Схема документа Знак"/>
    <w:basedOn w:val="a1"/>
    <w:link w:val="afd"/>
    <w:uiPriority w:val="99"/>
    <w:semiHidden/>
    <w:locked/>
    <w:rsid w:val="00F50DB0"/>
    <w:rPr>
      <w:rFonts w:cs="Times New Roman"/>
      <w:sz w:val="2"/>
    </w:rPr>
  </w:style>
  <w:style w:type="paragraph" w:customStyle="1" w:styleId="14">
    <w:name w:val="Знак1 Знак Знак Знак"/>
    <w:basedOn w:val="a0"/>
    <w:uiPriority w:val="99"/>
    <w:rsid w:val="009B0290"/>
    <w:pPr>
      <w:spacing w:after="160" w:line="240" w:lineRule="exact"/>
    </w:pPr>
    <w:rPr>
      <w:rFonts w:ascii="Verdana" w:hAnsi="Verdana" w:cs="Arial"/>
      <w:kern w:val="32"/>
      <w:sz w:val="20"/>
      <w:szCs w:val="20"/>
      <w:lang w:eastAsia="en-US"/>
    </w:rPr>
  </w:style>
  <w:style w:type="paragraph" w:styleId="aff">
    <w:name w:val="List Paragraph"/>
    <w:basedOn w:val="a0"/>
    <w:uiPriority w:val="99"/>
    <w:qFormat/>
    <w:rsid w:val="00153C66"/>
    <w:pPr>
      <w:ind w:left="720"/>
      <w:contextualSpacing/>
    </w:pPr>
  </w:style>
  <w:style w:type="character" w:customStyle="1" w:styleId="30">
    <w:name w:val="Основной текст с отступом 3 Знак"/>
    <w:basedOn w:val="a1"/>
    <w:link w:val="3"/>
    <w:uiPriority w:val="99"/>
    <w:semiHidden/>
    <w:locked/>
    <w:rsid w:val="00B427E6"/>
    <w:rPr>
      <w:rFonts w:cs="Times New Roman"/>
      <w:b/>
      <w:sz w:val="24"/>
      <w:lang w:val="ru-RU" w:eastAsia="ru-RU" w:bidi="ar-SA"/>
    </w:rPr>
  </w:style>
  <w:style w:type="paragraph" w:customStyle="1" w:styleId="bodytextindent2">
    <w:name w:val="bodytextindent2"/>
    <w:basedOn w:val="a0"/>
    <w:rsid w:val="00DE38DC"/>
    <w:pPr>
      <w:spacing w:before="100" w:beforeAutospacing="1" w:after="100" w:afterAutospacing="1"/>
    </w:pPr>
  </w:style>
  <w:style w:type="paragraph" w:customStyle="1" w:styleId="230">
    <w:name w:val="Основной текст с отступом 23"/>
    <w:basedOn w:val="a0"/>
    <w:uiPriority w:val="99"/>
    <w:rsid w:val="00B87580"/>
    <w:pPr>
      <w:tabs>
        <w:tab w:val="left" w:pos="709"/>
      </w:tabs>
      <w:spacing w:before="120" w:after="120"/>
      <w:ind w:left="709" w:hanging="709"/>
      <w:jc w:val="both"/>
    </w:pPr>
    <w:rPr>
      <w:szCs w:val="20"/>
    </w:rPr>
  </w:style>
</w:styles>
</file>

<file path=word/webSettings.xml><?xml version="1.0" encoding="utf-8"?>
<w:webSettings xmlns:r="http://schemas.openxmlformats.org/officeDocument/2006/relationships" xmlns:w="http://schemas.openxmlformats.org/wordprocessingml/2006/main">
  <w:divs>
    <w:div w:id="1011383">
      <w:bodyDiv w:val="1"/>
      <w:marLeft w:val="0"/>
      <w:marRight w:val="0"/>
      <w:marTop w:val="0"/>
      <w:marBottom w:val="0"/>
      <w:divBdr>
        <w:top w:val="none" w:sz="0" w:space="0" w:color="auto"/>
        <w:left w:val="none" w:sz="0" w:space="0" w:color="auto"/>
        <w:bottom w:val="none" w:sz="0" w:space="0" w:color="auto"/>
        <w:right w:val="none" w:sz="0" w:space="0" w:color="auto"/>
      </w:divBdr>
      <w:divsChild>
        <w:div w:id="1338464996">
          <w:marLeft w:val="0"/>
          <w:marRight w:val="0"/>
          <w:marTop w:val="0"/>
          <w:marBottom w:val="0"/>
          <w:divBdr>
            <w:top w:val="none" w:sz="0" w:space="0" w:color="auto"/>
            <w:left w:val="none" w:sz="0" w:space="0" w:color="auto"/>
            <w:bottom w:val="none" w:sz="0" w:space="0" w:color="auto"/>
            <w:right w:val="none" w:sz="0" w:space="0" w:color="auto"/>
          </w:divBdr>
        </w:div>
      </w:divsChild>
    </w:div>
    <w:div w:id="184102976">
      <w:bodyDiv w:val="1"/>
      <w:marLeft w:val="0"/>
      <w:marRight w:val="0"/>
      <w:marTop w:val="0"/>
      <w:marBottom w:val="0"/>
      <w:divBdr>
        <w:top w:val="none" w:sz="0" w:space="0" w:color="auto"/>
        <w:left w:val="none" w:sz="0" w:space="0" w:color="auto"/>
        <w:bottom w:val="none" w:sz="0" w:space="0" w:color="auto"/>
        <w:right w:val="none" w:sz="0" w:space="0" w:color="auto"/>
      </w:divBdr>
    </w:div>
    <w:div w:id="589895671">
      <w:bodyDiv w:val="1"/>
      <w:marLeft w:val="0"/>
      <w:marRight w:val="0"/>
      <w:marTop w:val="0"/>
      <w:marBottom w:val="0"/>
      <w:divBdr>
        <w:top w:val="none" w:sz="0" w:space="0" w:color="auto"/>
        <w:left w:val="none" w:sz="0" w:space="0" w:color="auto"/>
        <w:bottom w:val="none" w:sz="0" w:space="0" w:color="auto"/>
        <w:right w:val="none" w:sz="0" w:space="0" w:color="auto"/>
      </w:divBdr>
      <w:divsChild>
        <w:div w:id="160196220">
          <w:marLeft w:val="0"/>
          <w:marRight w:val="0"/>
          <w:marTop w:val="0"/>
          <w:marBottom w:val="0"/>
          <w:divBdr>
            <w:top w:val="none" w:sz="0" w:space="0" w:color="auto"/>
            <w:left w:val="none" w:sz="0" w:space="0" w:color="auto"/>
            <w:bottom w:val="none" w:sz="0" w:space="0" w:color="auto"/>
            <w:right w:val="none" w:sz="0" w:space="0" w:color="auto"/>
          </w:divBdr>
        </w:div>
        <w:div w:id="532377272">
          <w:marLeft w:val="0"/>
          <w:marRight w:val="0"/>
          <w:marTop w:val="0"/>
          <w:marBottom w:val="0"/>
          <w:divBdr>
            <w:top w:val="none" w:sz="0" w:space="0" w:color="auto"/>
            <w:left w:val="none" w:sz="0" w:space="0" w:color="auto"/>
            <w:bottom w:val="none" w:sz="0" w:space="0" w:color="auto"/>
            <w:right w:val="none" w:sz="0" w:space="0" w:color="auto"/>
          </w:divBdr>
        </w:div>
        <w:div w:id="1280255166">
          <w:marLeft w:val="0"/>
          <w:marRight w:val="0"/>
          <w:marTop w:val="0"/>
          <w:marBottom w:val="0"/>
          <w:divBdr>
            <w:top w:val="none" w:sz="0" w:space="0" w:color="auto"/>
            <w:left w:val="none" w:sz="0" w:space="0" w:color="auto"/>
            <w:bottom w:val="none" w:sz="0" w:space="0" w:color="auto"/>
            <w:right w:val="none" w:sz="0" w:space="0" w:color="auto"/>
          </w:divBdr>
        </w:div>
        <w:div w:id="1291404085">
          <w:marLeft w:val="0"/>
          <w:marRight w:val="0"/>
          <w:marTop w:val="0"/>
          <w:marBottom w:val="0"/>
          <w:divBdr>
            <w:top w:val="none" w:sz="0" w:space="0" w:color="auto"/>
            <w:left w:val="none" w:sz="0" w:space="0" w:color="auto"/>
            <w:bottom w:val="none" w:sz="0" w:space="0" w:color="auto"/>
            <w:right w:val="none" w:sz="0" w:space="0" w:color="auto"/>
          </w:divBdr>
        </w:div>
        <w:div w:id="1652521986">
          <w:marLeft w:val="0"/>
          <w:marRight w:val="0"/>
          <w:marTop w:val="0"/>
          <w:marBottom w:val="0"/>
          <w:divBdr>
            <w:top w:val="none" w:sz="0" w:space="0" w:color="auto"/>
            <w:left w:val="none" w:sz="0" w:space="0" w:color="auto"/>
            <w:bottom w:val="none" w:sz="0" w:space="0" w:color="auto"/>
            <w:right w:val="none" w:sz="0" w:space="0" w:color="auto"/>
          </w:divBdr>
        </w:div>
      </w:divsChild>
    </w:div>
    <w:div w:id="860053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165FCC-3068-433C-BC95-64301A30D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27</Pages>
  <Words>11736</Words>
  <Characters>66897</Characters>
  <Application>Microsoft Office Word</Application>
  <DocSecurity>0</DocSecurity>
  <Lines>557</Lines>
  <Paragraphs>156</Paragraphs>
  <ScaleCrop>false</ScaleCrop>
  <HeadingPairs>
    <vt:vector size="2" baseType="variant">
      <vt:variant>
        <vt:lpstr>Название</vt:lpstr>
      </vt:variant>
      <vt:variant>
        <vt:i4>1</vt:i4>
      </vt:variant>
    </vt:vector>
  </HeadingPairs>
  <TitlesOfParts>
    <vt:vector size="1" baseType="lpstr">
      <vt:lpstr>АГЕНТСКИЙ ДОГОВОР №7732/08018</vt:lpstr>
    </vt:vector>
  </TitlesOfParts>
  <Company>ЗАО Атомстройэкспорт</Company>
  <LinksUpToDate>false</LinksUpToDate>
  <CharactersWithSpaces>78477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АГЕНТСКИЙ ДОГОВОР №7732/08018</dc:title>
  <dc:subject/>
  <dc:creator>plujnikov-mi</dc:creator>
  <cp:keywords/>
  <dc:description/>
  <cp:lastModifiedBy>Nazarova_EA</cp:lastModifiedBy>
  <cp:revision>11</cp:revision>
  <cp:lastPrinted>2012-02-17T11:09:00Z</cp:lastPrinted>
  <dcterms:created xsi:type="dcterms:W3CDTF">2012-08-15T09:24:00Z</dcterms:created>
  <dcterms:modified xsi:type="dcterms:W3CDTF">2012-10-30T10:11:00Z</dcterms:modified>
</cp:coreProperties>
</file>